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C19275" w14:textId="77777777" w:rsidR="00754FA6" w:rsidRDefault="00754FA6" w:rsidP="00184AB1">
      <w:pPr>
        <w:jc w:val="center"/>
        <w:rPr>
          <w:rFonts w:cstheme="minorHAnsi"/>
          <w:sz w:val="40"/>
          <w:szCs w:val="40"/>
        </w:rPr>
      </w:pPr>
    </w:p>
    <w:p w14:paraId="501C7AF4" w14:textId="77777777" w:rsidR="00754FA6" w:rsidRDefault="00754FA6" w:rsidP="00184AB1">
      <w:pPr>
        <w:jc w:val="center"/>
        <w:rPr>
          <w:rFonts w:cstheme="minorHAnsi"/>
          <w:sz w:val="40"/>
          <w:szCs w:val="40"/>
        </w:rPr>
      </w:pPr>
    </w:p>
    <w:p w14:paraId="6FA5C46B" w14:textId="77777777" w:rsidR="00754FA6" w:rsidRDefault="00754FA6" w:rsidP="00184AB1">
      <w:pPr>
        <w:jc w:val="center"/>
        <w:rPr>
          <w:rFonts w:cstheme="minorHAnsi"/>
          <w:sz w:val="40"/>
          <w:szCs w:val="40"/>
        </w:rPr>
      </w:pPr>
    </w:p>
    <w:p w14:paraId="4FDBED02" w14:textId="6D5A9605" w:rsidR="005B0DCB" w:rsidRPr="00DB6FC2" w:rsidRDefault="00754FA6" w:rsidP="00184AB1">
      <w:pPr>
        <w:jc w:val="center"/>
        <w:rPr>
          <w:rFonts w:cstheme="minorHAnsi"/>
          <w:sz w:val="40"/>
          <w:szCs w:val="40"/>
        </w:rPr>
      </w:pPr>
      <w:r>
        <w:rPr>
          <w:rFonts w:cstheme="minorHAnsi"/>
          <w:sz w:val="40"/>
          <w:szCs w:val="40"/>
        </w:rPr>
        <w:t>Sjabloon</w:t>
      </w:r>
    </w:p>
    <w:p w14:paraId="1C486C98" w14:textId="6242AC91" w:rsidR="00184AB1" w:rsidRPr="00DB6FC2" w:rsidRDefault="00184AB1" w:rsidP="00184AB1">
      <w:pPr>
        <w:jc w:val="center"/>
        <w:rPr>
          <w:rFonts w:cstheme="minorHAnsi"/>
          <w:sz w:val="28"/>
          <w:szCs w:val="28"/>
        </w:rPr>
      </w:pPr>
    </w:p>
    <w:p w14:paraId="43205093" w14:textId="41269800" w:rsidR="005B0DCB" w:rsidRPr="00DB6FC2" w:rsidRDefault="00754FA6" w:rsidP="00184AB1">
      <w:pPr>
        <w:jc w:val="center"/>
        <w:rPr>
          <w:rFonts w:cstheme="minorHAnsi"/>
          <w:sz w:val="56"/>
          <w:szCs w:val="56"/>
        </w:rPr>
      </w:pPr>
      <w:r>
        <w:rPr>
          <w:rFonts w:cstheme="minorHAnsi"/>
          <w:sz w:val="56"/>
          <w:szCs w:val="56"/>
        </w:rPr>
        <w:t>Voedsel-en voedingsbeleid</w:t>
      </w:r>
    </w:p>
    <w:p w14:paraId="7C8A015A" w14:textId="7BCCE2E2" w:rsidR="00184AB1" w:rsidRPr="00DB6FC2" w:rsidRDefault="00184AB1" w:rsidP="005B0DCB">
      <w:pPr>
        <w:rPr>
          <w:rFonts w:cstheme="minorHAnsi"/>
          <w:sz w:val="28"/>
          <w:szCs w:val="28"/>
        </w:rPr>
      </w:pPr>
    </w:p>
    <w:p w14:paraId="5562C9C9" w14:textId="404D1599" w:rsidR="00184AB1" w:rsidRPr="00DB6FC2" w:rsidRDefault="00184AB1" w:rsidP="00184AB1">
      <w:pPr>
        <w:jc w:val="center"/>
        <w:rPr>
          <w:rFonts w:cstheme="minorHAnsi"/>
          <w:sz w:val="28"/>
          <w:szCs w:val="28"/>
        </w:rPr>
      </w:pPr>
    </w:p>
    <w:p w14:paraId="16C8939E" w14:textId="33013100" w:rsidR="00271A7A" w:rsidRPr="00DB6FC2" w:rsidRDefault="00754FA6" w:rsidP="00184AB1">
      <w:pPr>
        <w:jc w:val="center"/>
        <w:rPr>
          <w:rFonts w:cstheme="minorHAnsi"/>
          <w:sz w:val="28"/>
          <w:szCs w:val="28"/>
        </w:rPr>
      </w:pPr>
      <w:r>
        <w:rPr>
          <w:rFonts w:cstheme="minorHAnsi"/>
          <w:sz w:val="28"/>
          <w:szCs w:val="28"/>
        </w:rPr>
        <w:t>Aandacht voor Eten en Welzijn</w:t>
      </w:r>
    </w:p>
    <w:p w14:paraId="27D3CA6C" w14:textId="4D0AA4EF" w:rsidR="00271A7A" w:rsidRPr="00DB6FC2" w:rsidRDefault="00271A7A" w:rsidP="005B0DCB">
      <w:pPr>
        <w:rPr>
          <w:rFonts w:cstheme="minorHAnsi"/>
          <w:sz w:val="28"/>
          <w:szCs w:val="28"/>
        </w:rPr>
      </w:pPr>
    </w:p>
    <w:p w14:paraId="49BFF1FE" w14:textId="53021370" w:rsidR="005B0DCB" w:rsidRPr="00DB6FC2" w:rsidRDefault="00C00775" w:rsidP="005B0DCB">
      <w:pPr>
        <w:rPr>
          <w:rFonts w:cstheme="minorHAnsi"/>
          <w:sz w:val="28"/>
          <w:szCs w:val="28"/>
        </w:rPr>
      </w:pPr>
      <w:r>
        <w:rPr>
          <w:noProof/>
          <w:lang w:eastAsia="nl-NL"/>
        </w:rPr>
        <w:drawing>
          <wp:anchor distT="0" distB="0" distL="114300" distR="114300" simplePos="0" relativeHeight="251669504" behindDoc="0" locked="0" layoutInCell="1" allowOverlap="1" wp14:anchorId="4E34AF29" wp14:editId="0F527D6A">
            <wp:simplePos x="0" y="0"/>
            <wp:positionH relativeFrom="margin">
              <wp:align>center</wp:align>
            </wp:positionH>
            <wp:positionV relativeFrom="paragraph">
              <wp:posOffset>139065</wp:posOffset>
            </wp:positionV>
            <wp:extent cx="3049200" cy="1249200"/>
            <wp:effectExtent l="0" t="0" r="0" b="825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9200" cy="124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B367E6" w14:textId="2EF39E06" w:rsidR="005B0DCB" w:rsidRPr="00DB6FC2" w:rsidRDefault="005B0DCB" w:rsidP="005B0DCB">
      <w:pPr>
        <w:rPr>
          <w:rFonts w:cstheme="minorHAnsi"/>
          <w:sz w:val="28"/>
          <w:szCs w:val="28"/>
        </w:rPr>
      </w:pPr>
    </w:p>
    <w:p w14:paraId="74A5DF75" w14:textId="1A7A83D7" w:rsidR="005B0DCB" w:rsidRPr="00DB6FC2" w:rsidRDefault="005B0DCB">
      <w:pPr>
        <w:rPr>
          <w:rFonts w:cstheme="minorHAnsi"/>
          <w:sz w:val="28"/>
          <w:szCs w:val="28"/>
        </w:rPr>
      </w:pPr>
      <w:r w:rsidRPr="00DB6FC2">
        <w:rPr>
          <w:rFonts w:cstheme="minorHAnsi"/>
          <w:sz w:val="28"/>
          <w:szCs w:val="28"/>
        </w:rPr>
        <w:br w:type="page"/>
      </w:r>
    </w:p>
    <w:p w14:paraId="433FD6AE" w14:textId="745748E2" w:rsidR="0019021C" w:rsidRPr="00DB6FC2" w:rsidRDefault="0019021C" w:rsidP="0019021C">
      <w:pPr>
        <w:rPr>
          <w:rFonts w:cstheme="minorHAnsi"/>
        </w:rPr>
      </w:pPr>
      <w:r w:rsidRPr="00DB6FC2">
        <w:rPr>
          <w:rFonts w:cstheme="minorHAnsi"/>
        </w:rPr>
        <w:lastRenderedPageBreak/>
        <w:t xml:space="preserve">Deze </w:t>
      </w:r>
      <w:r w:rsidR="00754FA6">
        <w:rPr>
          <w:rFonts w:cstheme="minorHAnsi"/>
        </w:rPr>
        <w:t>visie sjabloon</w:t>
      </w:r>
      <w:r w:rsidRPr="00DB6FC2">
        <w:rPr>
          <w:rFonts w:cstheme="minorHAnsi"/>
        </w:rPr>
        <w:t xml:space="preserve"> is u aangeboden door de stichting Eten+Welzijn (www.etenwelzijn.nl) en betreft een ‘levend document’. </w:t>
      </w:r>
      <w:r w:rsidR="00184AB1" w:rsidRPr="00DB6FC2">
        <w:rPr>
          <w:rFonts w:cstheme="minorHAnsi"/>
        </w:rPr>
        <w:t>Wil</w:t>
      </w:r>
      <w:r w:rsidR="00321FEF">
        <w:rPr>
          <w:rFonts w:cstheme="minorHAnsi"/>
        </w:rPr>
        <w:t>t</w:t>
      </w:r>
      <w:r w:rsidR="00184AB1" w:rsidRPr="00DB6FC2">
        <w:rPr>
          <w:rFonts w:cstheme="minorHAnsi"/>
        </w:rPr>
        <w:t xml:space="preserve"> u </w:t>
      </w:r>
      <w:r w:rsidRPr="00DB6FC2">
        <w:rPr>
          <w:rFonts w:cstheme="minorHAnsi"/>
        </w:rPr>
        <w:t>u</w:t>
      </w:r>
      <w:r w:rsidR="00C00775">
        <w:rPr>
          <w:rFonts w:cstheme="minorHAnsi"/>
        </w:rPr>
        <w:t>w</w:t>
      </w:r>
      <w:r w:rsidRPr="00DB6FC2">
        <w:rPr>
          <w:rFonts w:cstheme="minorHAnsi"/>
        </w:rPr>
        <w:t xml:space="preserve"> feiten, onderzoeken, projecten, best </w:t>
      </w:r>
      <w:proofErr w:type="spellStart"/>
      <w:r w:rsidRPr="00DB6FC2">
        <w:rPr>
          <w:rFonts w:cstheme="minorHAnsi"/>
        </w:rPr>
        <w:t>practices</w:t>
      </w:r>
      <w:proofErr w:type="spellEnd"/>
      <w:r w:rsidRPr="00DB6FC2">
        <w:rPr>
          <w:rFonts w:cstheme="minorHAnsi"/>
        </w:rPr>
        <w:t xml:space="preserve"> of visies</w:t>
      </w:r>
      <w:r w:rsidR="00184AB1" w:rsidRPr="00DB6FC2">
        <w:rPr>
          <w:rFonts w:cstheme="minorHAnsi"/>
        </w:rPr>
        <w:t xml:space="preserve"> toevoegen</w:t>
      </w:r>
      <w:r w:rsidRPr="00DB6FC2">
        <w:rPr>
          <w:rFonts w:cstheme="minorHAnsi"/>
        </w:rPr>
        <w:t xml:space="preserve">? </w:t>
      </w:r>
      <w:r w:rsidR="00321FEF">
        <w:rPr>
          <w:rFonts w:cstheme="minorHAnsi"/>
        </w:rPr>
        <w:t xml:space="preserve">Graag! </w:t>
      </w:r>
      <w:r w:rsidRPr="00DB6FC2">
        <w:rPr>
          <w:rFonts w:cstheme="minorHAnsi"/>
        </w:rPr>
        <w:t xml:space="preserve">Mail </w:t>
      </w:r>
      <w:r w:rsidR="00321FEF">
        <w:rPr>
          <w:rFonts w:cstheme="minorHAnsi"/>
        </w:rPr>
        <w:t xml:space="preserve">dan </w:t>
      </w:r>
      <w:r w:rsidRPr="00DB6FC2">
        <w:rPr>
          <w:rFonts w:cstheme="minorHAnsi"/>
        </w:rPr>
        <w:t xml:space="preserve">naar </w:t>
      </w:r>
      <w:hyperlink r:id="rId12" w:history="1">
        <w:r w:rsidRPr="00DB6FC2">
          <w:rPr>
            <w:rStyle w:val="Hyperlink"/>
            <w:rFonts w:cstheme="minorHAnsi"/>
          </w:rPr>
          <w:t>vraag@etenwelzijn.nl</w:t>
        </w:r>
      </w:hyperlink>
      <w:r w:rsidRPr="00DB6FC2">
        <w:rPr>
          <w:rFonts w:cstheme="minorHAnsi"/>
        </w:rPr>
        <w:t>.</w:t>
      </w:r>
    </w:p>
    <w:p w14:paraId="031BA1C3" w14:textId="77777777" w:rsidR="0019021C" w:rsidRPr="00DB6FC2" w:rsidRDefault="0019021C" w:rsidP="0019021C">
      <w:pPr>
        <w:rPr>
          <w:rFonts w:cstheme="minorHAnsi"/>
        </w:rPr>
      </w:pPr>
    </w:p>
    <w:p w14:paraId="057670E4" w14:textId="52CFD2B1" w:rsidR="005B0DCB" w:rsidRPr="00DB6FC2" w:rsidRDefault="00754FA6" w:rsidP="005B0DCB">
      <w:pPr>
        <w:rPr>
          <w:rFonts w:cstheme="minorHAnsi"/>
        </w:rPr>
      </w:pPr>
      <w:r>
        <w:rPr>
          <w:rFonts w:cstheme="minorHAnsi"/>
        </w:rPr>
        <w:t xml:space="preserve">Dit document </w:t>
      </w:r>
      <w:r w:rsidR="005B0DCB" w:rsidRPr="00DB6FC2">
        <w:rPr>
          <w:rFonts w:cstheme="minorHAnsi"/>
        </w:rPr>
        <w:t>is vormgegeven</w:t>
      </w:r>
      <w:r>
        <w:rPr>
          <w:rFonts w:cstheme="minorHAnsi"/>
        </w:rPr>
        <w:t xml:space="preserve"> met inbreng van kennis uit </w:t>
      </w:r>
      <w:r w:rsidR="005B0DCB" w:rsidRPr="00DB6FC2">
        <w:rPr>
          <w:rFonts w:cstheme="minorHAnsi"/>
        </w:rPr>
        <w:t>Lerende Netwerk</w:t>
      </w:r>
      <w:r>
        <w:rPr>
          <w:rFonts w:cstheme="minorHAnsi"/>
        </w:rPr>
        <w:t xml:space="preserve">en en wordt continu aangepast </w:t>
      </w:r>
      <w:r w:rsidR="00321FEF">
        <w:rPr>
          <w:rFonts w:cstheme="minorHAnsi"/>
        </w:rPr>
        <w:t>aan</w:t>
      </w:r>
      <w:r>
        <w:rPr>
          <w:rFonts w:cstheme="minorHAnsi"/>
        </w:rPr>
        <w:t xml:space="preserve"> de nieuwe kennis die wij verzamelen uit de </w:t>
      </w:r>
      <w:r w:rsidR="00321FEF">
        <w:rPr>
          <w:rFonts w:cstheme="minorHAnsi"/>
        </w:rPr>
        <w:t>L</w:t>
      </w:r>
      <w:r>
        <w:rPr>
          <w:rFonts w:cstheme="minorHAnsi"/>
        </w:rPr>
        <w:t xml:space="preserve">erende Netwerken. </w:t>
      </w:r>
      <w:r w:rsidR="005B0DCB" w:rsidRPr="00DB6FC2">
        <w:rPr>
          <w:rFonts w:cstheme="minorHAnsi"/>
        </w:rPr>
        <w:t xml:space="preserve"> </w:t>
      </w:r>
    </w:p>
    <w:p w14:paraId="19CF2D34" w14:textId="77777777" w:rsidR="005B0DCB" w:rsidRPr="00DB6FC2" w:rsidRDefault="005B0DCB" w:rsidP="005B0DCB">
      <w:pPr>
        <w:rPr>
          <w:rFonts w:cstheme="minorHAnsi"/>
        </w:rPr>
      </w:pPr>
    </w:p>
    <w:p w14:paraId="24EDF1AB" w14:textId="07173DBC" w:rsidR="00EC340E" w:rsidRPr="00DB6FC2" w:rsidRDefault="005B0DCB" w:rsidP="00754FA6">
      <w:pPr>
        <w:rPr>
          <w:rFonts w:cstheme="minorHAnsi"/>
        </w:rPr>
      </w:pPr>
      <w:r w:rsidRPr="00DB6FC2">
        <w:rPr>
          <w:rFonts w:cstheme="minorHAnsi"/>
        </w:rPr>
        <w:t xml:space="preserve">Binnen een Lerend Netwerk zoeken professionals elkaar op, willen leren van elkaar en werken met elkaar. Dankzij deze actieve manier van leren blijft kennis goed hangen én leer je vaardigheden die essentieel zijn bij de invulling van </w:t>
      </w:r>
      <w:r w:rsidR="00321FEF">
        <w:rPr>
          <w:rFonts w:cstheme="minorHAnsi"/>
        </w:rPr>
        <w:t>je</w:t>
      </w:r>
      <w:r w:rsidRPr="00DB6FC2">
        <w:rPr>
          <w:rFonts w:cstheme="minorHAnsi"/>
        </w:rPr>
        <w:t xml:space="preserve"> rol binnen je eigen organisatie. </w:t>
      </w:r>
    </w:p>
    <w:p w14:paraId="4B47E47F" w14:textId="77777777" w:rsidR="005B0DCB" w:rsidRPr="00DB6FC2" w:rsidRDefault="005B0DCB" w:rsidP="005B0DCB">
      <w:pPr>
        <w:rPr>
          <w:rFonts w:cstheme="minorHAnsi"/>
        </w:rPr>
      </w:pPr>
    </w:p>
    <w:p w14:paraId="39C20D40" w14:textId="04599239" w:rsidR="005B0DCB" w:rsidRPr="00DB6FC2" w:rsidRDefault="0019021C" w:rsidP="0019021C">
      <w:pPr>
        <w:rPr>
          <w:rFonts w:cstheme="minorHAnsi"/>
        </w:rPr>
      </w:pPr>
      <w:r w:rsidRPr="00DB6FC2">
        <w:rPr>
          <w:rFonts w:cstheme="minorHAnsi"/>
        </w:rPr>
        <w:t xml:space="preserve">Wilt u </w:t>
      </w:r>
      <w:r w:rsidR="006D3F96" w:rsidRPr="00DB6FC2">
        <w:rPr>
          <w:rFonts w:cstheme="minorHAnsi"/>
        </w:rPr>
        <w:t xml:space="preserve">ook </w:t>
      </w:r>
      <w:r w:rsidRPr="00DB6FC2">
        <w:rPr>
          <w:rFonts w:cstheme="minorHAnsi"/>
        </w:rPr>
        <w:t xml:space="preserve">deelnemen, of heeft u vragen hierover? Mail naar </w:t>
      </w:r>
      <w:hyperlink r:id="rId13" w:history="1">
        <w:r w:rsidR="00C00775" w:rsidRPr="009568CE">
          <w:rPr>
            <w:rStyle w:val="Hyperlink"/>
            <w:rFonts w:cstheme="minorHAnsi"/>
          </w:rPr>
          <w:t>vraag@etenwelzijn.nl</w:t>
        </w:r>
      </w:hyperlink>
      <w:r w:rsidR="00C00775">
        <w:rPr>
          <w:rFonts w:cstheme="minorHAnsi"/>
        </w:rPr>
        <w:t xml:space="preserve"> </w:t>
      </w:r>
    </w:p>
    <w:p w14:paraId="7278A7ED" w14:textId="77777777" w:rsidR="005B0DCB" w:rsidRPr="00DB6FC2" w:rsidRDefault="005B0DCB" w:rsidP="005B0DCB">
      <w:pPr>
        <w:rPr>
          <w:rFonts w:cstheme="minorHAnsi"/>
        </w:rPr>
      </w:pPr>
    </w:p>
    <w:p w14:paraId="49CC788E" w14:textId="548C1599" w:rsidR="0019021C" w:rsidRPr="00DB6FC2" w:rsidRDefault="00321FEF">
      <w:pPr>
        <w:rPr>
          <w:rFonts w:cstheme="minorHAnsi"/>
        </w:rPr>
      </w:pPr>
      <w:r>
        <w:rPr>
          <w:rFonts w:cstheme="minorHAnsi"/>
          <w:noProof/>
          <w:lang w:eastAsia="nl-NL"/>
        </w:rPr>
        <w:drawing>
          <wp:anchor distT="0" distB="0" distL="114300" distR="114300" simplePos="0" relativeHeight="251692032" behindDoc="0" locked="0" layoutInCell="1" allowOverlap="1" wp14:anchorId="77641A38" wp14:editId="3C14BBB5">
            <wp:simplePos x="0" y="0"/>
            <wp:positionH relativeFrom="margin">
              <wp:align>right</wp:align>
            </wp:positionH>
            <wp:positionV relativeFrom="paragraph">
              <wp:posOffset>184150</wp:posOffset>
            </wp:positionV>
            <wp:extent cx="5762625" cy="2876550"/>
            <wp:effectExtent l="0" t="0" r="9525"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w.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2625" cy="2876550"/>
                    </a:xfrm>
                    <a:prstGeom prst="rect">
                      <a:avLst/>
                    </a:prstGeom>
                  </pic:spPr>
                </pic:pic>
              </a:graphicData>
            </a:graphic>
            <wp14:sizeRelH relativeFrom="margin">
              <wp14:pctWidth>0</wp14:pctWidth>
            </wp14:sizeRelH>
            <wp14:sizeRelV relativeFrom="margin">
              <wp14:pctHeight>0</wp14:pctHeight>
            </wp14:sizeRelV>
          </wp:anchor>
        </w:drawing>
      </w:r>
    </w:p>
    <w:p w14:paraId="62C560AF" w14:textId="72CD99A4" w:rsidR="00A8402E" w:rsidRDefault="00A8402E" w:rsidP="00FC0238">
      <w:pPr>
        <w:jc w:val="center"/>
        <w:rPr>
          <w:rFonts w:cstheme="minorHAnsi"/>
        </w:rPr>
      </w:pPr>
    </w:p>
    <w:p w14:paraId="2F59DD3C" w14:textId="77777777" w:rsidR="00A8402E" w:rsidRDefault="00A8402E" w:rsidP="00FC0238">
      <w:pPr>
        <w:jc w:val="center"/>
        <w:rPr>
          <w:rFonts w:cstheme="minorHAnsi"/>
        </w:rPr>
      </w:pPr>
    </w:p>
    <w:p w14:paraId="25890EBB" w14:textId="77777777" w:rsidR="00A8402E" w:rsidRDefault="00A8402E" w:rsidP="00FC0238">
      <w:pPr>
        <w:jc w:val="center"/>
        <w:rPr>
          <w:rFonts w:cstheme="minorHAnsi"/>
        </w:rPr>
      </w:pPr>
    </w:p>
    <w:p w14:paraId="39A9CFCD" w14:textId="3C1C5773" w:rsidR="00C00775" w:rsidRDefault="00A8402E" w:rsidP="00A8402E">
      <w:pPr>
        <w:rPr>
          <w:rFonts w:cstheme="minorHAnsi"/>
        </w:rPr>
      </w:pPr>
      <w:r>
        <w:rPr>
          <w:rFonts w:cstheme="minorHAnsi"/>
        </w:rPr>
        <w:t>U bent vrij om d</w:t>
      </w:r>
      <w:r w:rsidR="00321FEF">
        <w:rPr>
          <w:rFonts w:cstheme="minorHAnsi"/>
        </w:rPr>
        <w:t>it</w:t>
      </w:r>
      <w:r>
        <w:rPr>
          <w:rFonts w:cstheme="minorHAnsi"/>
        </w:rPr>
        <w:t xml:space="preserve"> sjabloon naar eigen inzicht te bewerken en </w:t>
      </w:r>
      <w:r w:rsidR="00321FEF">
        <w:rPr>
          <w:rFonts w:cstheme="minorHAnsi"/>
        </w:rPr>
        <w:t xml:space="preserve">te </w:t>
      </w:r>
      <w:r>
        <w:rPr>
          <w:rFonts w:cstheme="minorHAnsi"/>
        </w:rPr>
        <w:t>gebruiken</w:t>
      </w:r>
      <w:r w:rsidR="00321FEF">
        <w:rPr>
          <w:rFonts w:cstheme="minorHAnsi"/>
        </w:rPr>
        <w:t>.</w:t>
      </w:r>
      <w:r w:rsidR="00C00775">
        <w:rPr>
          <w:rFonts w:cstheme="minorHAnsi"/>
        </w:rPr>
        <w:br w:type="page"/>
      </w:r>
    </w:p>
    <w:p w14:paraId="76B8AC74" w14:textId="769E835F" w:rsidR="00822EC0" w:rsidRPr="00DB6FC2" w:rsidRDefault="00B07191" w:rsidP="003B666B">
      <w:pPr>
        <w:pStyle w:val="Kop1"/>
        <w:numPr>
          <w:ilvl w:val="0"/>
          <w:numId w:val="0"/>
        </w:numPr>
        <w:rPr>
          <w:rFonts w:asciiTheme="minorHAnsi" w:hAnsiTheme="minorHAnsi" w:cstheme="minorHAnsi"/>
        </w:rPr>
      </w:pPr>
      <w:r w:rsidRPr="00DB6FC2">
        <w:rPr>
          <w:rFonts w:cstheme="minorHAnsi"/>
          <w:noProof/>
        </w:rPr>
        <w:lastRenderedPageBreak/>
        <mc:AlternateContent>
          <mc:Choice Requires="wps">
            <w:drawing>
              <wp:anchor distT="45720" distB="45720" distL="114300" distR="114300" simplePos="0" relativeHeight="251662336" behindDoc="0" locked="0" layoutInCell="1" allowOverlap="1" wp14:anchorId="1C9E2B52" wp14:editId="5AFB7B20">
                <wp:simplePos x="0" y="0"/>
                <wp:positionH relativeFrom="margin">
                  <wp:align>right</wp:align>
                </wp:positionH>
                <wp:positionV relativeFrom="paragraph">
                  <wp:posOffset>433705</wp:posOffset>
                </wp:positionV>
                <wp:extent cx="5743575" cy="1404620"/>
                <wp:effectExtent l="0" t="0" r="28575" b="2032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404620"/>
                        </a:xfrm>
                        <a:prstGeom prst="rect">
                          <a:avLst/>
                        </a:prstGeom>
                        <a:solidFill>
                          <a:srgbClr val="F2F8EE"/>
                        </a:solidFill>
                        <a:ln w="9525">
                          <a:solidFill>
                            <a:srgbClr val="000000"/>
                          </a:solidFill>
                          <a:miter lim="800000"/>
                          <a:headEnd/>
                          <a:tailEnd/>
                        </a:ln>
                      </wps:spPr>
                      <wps:txbx>
                        <w:txbxContent>
                          <w:p w14:paraId="2A46159F" w14:textId="775D925B" w:rsidR="00822EC0" w:rsidRPr="00B07191" w:rsidRDefault="00B07191">
                            <w:pPr>
                              <w:rPr>
                                <w:rFonts w:cstheme="minorHAnsi"/>
                                <w:b/>
                                <w:i/>
                                <w:iCs/>
                              </w:rPr>
                            </w:pPr>
                            <w:r w:rsidRPr="00DB6FC2">
                              <w:rPr>
                                <w:rFonts w:cstheme="minorHAnsi"/>
                                <w:b/>
                                <w:i/>
                                <w:iCs/>
                              </w:rPr>
                              <w:t>“Visie geeft ontwikkeling een zetje: zodra je weet waar je heen gaat, kun je stappen maken.”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9E2B52" id="_x0000_t202" coordsize="21600,21600" o:spt="202" path="m,l,21600r21600,l21600,xe">
                <v:stroke joinstyle="miter"/>
                <v:path gradientshapeok="t" o:connecttype="rect"/>
              </v:shapetype>
              <v:shape id="Tekstvak 2" o:spid="_x0000_s1026" type="#_x0000_t202" style="position:absolute;margin-left:401.05pt;margin-top:34.15pt;width:452.25pt;height:110.6pt;z-index:2516623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snsKwIAAEcEAAAOAAAAZHJzL2Uyb0RvYy54bWysU9tu2zAMfR+wfxD0vjj2nCY14hRdmgwD&#10;ugvQ7gNoWY6FyJImKbG7ry8lp1nQbS/D/CCQJnVEnkMub4ZOkiO3TmhV0nQypYQrpmuhdiX9/rh9&#10;t6DEeVA1SK14SZ+4ozert2+WvSl4plsta24JgihX9KakrfemSBLHWt6Bm2jDFQYbbTvw6NpdUlvo&#10;Eb2TSTadXiW9trWxmnHn8O/dGKSriN80nPmvTeO4J7KkWJuPp41nFc5ktYRiZ8G0gp3KgH+oogOh&#10;8NEz1B14IAcrfoPqBLPa6cZPmO4S3TSC8dgDdpNOX3Xz0ILhsRckx5kzTe7/wbIvx2+WiLqkWTqn&#10;REGHIj3yvfNH2JMs8NMbV2Dag8FEP3zQA+oce3XmXrO9I0qvW1A7fmut7lsONdaXhpvJxdURxwWQ&#10;qv+sa3wGDl5HoKGxXSAP6SCIjjo9nbXhgycMf87m+fvZfEYJw1iaT/OrLKqXQPFy3VjnP3LdkWCU&#10;1KL4ER6O986HcqB4SQmvOS1FvRVSRsfuqrW05Ag4KNtsu9hsYgev0qQifUmvZ9lsZOCvENP4/Qmi&#10;Ex4nXoqupItzEhSBt42q4zx6EHK0sWSpTkQG7kYW/VANJ2EqXT8hpVaPk42biEar7U9Kepzqkrof&#10;B7CcEvlJoSzXaZ6HNYhOPpsjh8ReRqrLCCiGUCX1lIzm2sfViYSZW5RvKyKxQeexklOtOK2R79Nm&#10;hXW49GPWr/1fPQMAAP//AwBQSwMEFAAGAAgAAAAhAMBPnHDfAAAABwEAAA8AAABkcnMvZG93bnJl&#10;di54bWxMj0FLw0AUhO+C/2F5ghexm1Zb0piXIqEePChYI/S4yT6TYPbtkt208d+7nvQ4zDDzTb6b&#10;zSBONPreMsJykYAgbqzuuUWo3p9uUxA+KNZqsEwI3+RhV1xe5CrT9sxvdDqEVsQS9plC6EJwmZS+&#10;6cgov7COOHqfdjQqRDm2Uo/qHMvNIFdJspFG9RwXOuWo7Kj5OkwGYf9yrNzr5PfuuaqnY3lTpsuP&#10;EvH6an58ABFoDn9h+MWP6FBEptpOrL0YEOKRgLBJ70BEd5vcr0HUCKt0uwZZ5PI/f/EDAAD//wMA&#10;UEsBAi0AFAAGAAgAAAAhALaDOJL+AAAA4QEAABMAAAAAAAAAAAAAAAAAAAAAAFtDb250ZW50X1R5&#10;cGVzXS54bWxQSwECLQAUAAYACAAAACEAOP0h/9YAAACUAQAACwAAAAAAAAAAAAAAAAAvAQAAX3Jl&#10;bHMvLnJlbHNQSwECLQAUAAYACAAAACEAHsbJ7CsCAABHBAAADgAAAAAAAAAAAAAAAAAuAgAAZHJz&#10;L2Uyb0RvYy54bWxQSwECLQAUAAYACAAAACEAwE+ccN8AAAAHAQAADwAAAAAAAAAAAAAAAACFBAAA&#10;ZHJzL2Rvd25yZXYueG1sUEsFBgAAAAAEAAQA8wAAAJEFAAAAAA==&#10;" fillcolor="#f2f8ee">
                <v:textbox style="mso-fit-shape-to-text:t">
                  <w:txbxContent>
                    <w:p w14:paraId="2A46159F" w14:textId="775D925B" w:rsidR="00822EC0" w:rsidRPr="00B07191" w:rsidRDefault="00B07191">
                      <w:pPr>
                        <w:rPr>
                          <w:rFonts w:cstheme="minorHAnsi"/>
                          <w:b/>
                          <w:i/>
                          <w:iCs/>
                        </w:rPr>
                      </w:pPr>
                      <w:r w:rsidRPr="00DB6FC2">
                        <w:rPr>
                          <w:rFonts w:cstheme="minorHAnsi"/>
                          <w:b/>
                          <w:i/>
                          <w:iCs/>
                        </w:rPr>
                        <w:t>“Visie geeft ontwikkeling een zetje: zodra je weet waar je heen gaat, kun je stappen maken.”</w:t>
                      </w:r>
                    </w:p>
                  </w:txbxContent>
                </v:textbox>
                <w10:wrap type="square" anchorx="margin"/>
              </v:shape>
            </w:pict>
          </mc:Fallback>
        </mc:AlternateContent>
      </w:r>
      <w:r w:rsidR="00822EC0" w:rsidRPr="00DB6FC2">
        <w:rPr>
          <w:rFonts w:asciiTheme="minorHAnsi" w:hAnsiTheme="minorHAnsi" w:cstheme="minorHAnsi"/>
        </w:rPr>
        <w:t xml:space="preserve">Visie </w:t>
      </w:r>
    </w:p>
    <w:p w14:paraId="3C3770A4" w14:textId="48277637" w:rsidR="009324C0" w:rsidRPr="00DB6FC2" w:rsidRDefault="009324C0" w:rsidP="009324C0">
      <w:pPr>
        <w:rPr>
          <w:rFonts w:cstheme="minorHAnsi"/>
        </w:rPr>
      </w:pPr>
    </w:p>
    <w:p w14:paraId="1AEA8683" w14:textId="6BB96910" w:rsidR="00754FA6" w:rsidRDefault="00754FA6" w:rsidP="00754FA6">
      <w:pPr>
        <w:rPr>
          <w:rFonts w:cstheme="minorHAnsi"/>
        </w:rPr>
      </w:pPr>
      <w:r>
        <w:rPr>
          <w:rFonts w:cstheme="minorHAnsi"/>
        </w:rPr>
        <w:t xml:space="preserve">De afgelopen decennia is succesvol gewerkt aan het </w:t>
      </w:r>
      <w:r w:rsidRPr="00754FA6">
        <w:rPr>
          <w:rFonts w:cstheme="minorHAnsi"/>
          <w:b/>
        </w:rPr>
        <w:t>veilig</w:t>
      </w:r>
      <w:r>
        <w:rPr>
          <w:rFonts w:cstheme="minorHAnsi"/>
        </w:rPr>
        <w:t xml:space="preserve"> maken van ons voedsel, het </w:t>
      </w:r>
      <w:r w:rsidRPr="00754FA6">
        <w:rPr>
          <w:rFonts w:cstheme="minorHAnsi"/>
          <w:b/>
        </w:rPr>
        <w:t xml:space="preserve">gemakkelijk </w:t>
      </w:r>
      <w:r>
        <w:rPr>
          <w:rFonts w:cstheme="minorHAnsi"/>
        </w:rPr>
        <w:t xml:space="preserve">en </w:t>
      </w:r>
      <w:r w:rsidRPr="00754FA6">
        <w:rPr>
          <w:rFonts w:cstheme="minorHAnsi"/>
          <w:b/>
        </w:rPr>
        <w:t>bereikbaar</w:t>
      </w:r>
      <w:r>
        <w:rPr>
          <w:rFonts w:cstheme="minorHAnsi"/>
        </w:rPr>
        <w:t xml:space="preserve"> </w:t>
      </w:r>
      <w:r w:rsidR="002F1D73">
        <w:rPr>
          <w:rFonts w:cstheme="minorHAnsi"/>
        </w:rPr>
        <w:t xml:space="preserve">maken </w:t>
      </w:r>
      <w:r>
        <w:rPr>
          <w:rFonts w:cstheme="minorHAnsi"/>
        </w:rPr>
        <w:t xml:space="preserve">(het gehele jaar door), en het </w:t>
      </w:r>
      <w:r w:rsidRPr="00754FA6">
        <w:rPr>
          <w:rFonts w:cstheme="minorHAnsi"/>
          <w:b/>
        </w:rPr>
        <w:t>efficiënt produceren en goedkoop houden</w:t>
      </w:r>
      <w:r>
        <w:rPr>
          <w:rFonts w:cstheme="minorHAnsi"/>
        </w:rPr>
        <w:t xml:space="preserve">. De komende decennia zal gewerkt worden aan </w:t>
      </w:r>
      <w:r w:rsidRPr="00754FA6">
        <w:rPr>
          <w:rFonts w:cstheme="minorHAnsi"/>
          <w:b/>
        </w:rPr>
        <w:t xml:space="preserve">voeding als bron van energie en </w:t>
      </w:r>
      <w:r w:rsidR="002F1D73">
        <w:rPr>
          <w:rFonts w:cstheme="minorHAnsi"/>
          <w:b/>
        </w:rPr>
        <w:t xml:space="preserve">als </w:t>
      </w:r>
      <w:r w:rsidRPr="00754FA6">
        <w:rPr>
          <w:rFonts w:cstheme="minorHAnsi"/>
          <w:b/>
        </w:rPr>
        <w:t>hoeksteen van onze gezondheid, met minder belasting van het milieu</w:t>
      </w:r>
      <w:r w:rsidR="002F1D73">
        <w:rPr>
          <w:rFonts w:cstheme="minorHAnsi"/>
          <w:b/>
        </w:rPr>
        <w:t xml:space="preserve"> en</w:t>
      </w:r>
      <w:r w:rsidRPr="00754FA6">
        <w:rPr>
          <w:rFonts w:cstheme="minorHAnsi"/>
          <w:b/>
        </w:rPr>
        <w:t xml:space="preserve"> minder economische schommelingen</w:t>
      </w:r>
      <w:r>
        <w:rPr>
          <w:rFonts w:cstheme="minorHAnsi"/>
        </w:rPr>
        <w:t xml:space="preserve">. </w:t>
      </w:r>
    </w:p>
    <w:p w14:paraId="032CF879" w14:textId="77777777" w:rsidR="00754FA6" w:rsidRDefault="00754FA6" w:rsidP="00754FA6">
      <w:pPr>
        <w:rPr>
          <w:rFonts w:cstheme="minorHAnsi"/>
        </w:rPr>
      </w:pPr>
    </w:p>
    <w:p w14:paraId="19D5786E" w14:textId="0ED4BD35" w:rsidR="00754FA6" w:rsidRPr="00754FA6" w:rsidRDefault="00754FA6" w:rsidP="00754FA6">
      <w:pPr>
        <w:rPr>
          <w:rFonts w:cstheme="minorHAnsi"/>
        </w:rPr>
      </w:pPr>
      <w:r w:rsidRPr="00754FA6">
        <w:rPr>
          <w:rFonts w:cstheme="minorHAnsi"/>
        </w:rPr>
        <w:t>De zorg is er om de gemeenschap gezond te maken en te houden.</w:t>
      </w:r>
      <w:r w:rsidR="00A969D7">
        <w:rPr>
          <w:rFonts w:cstheme="minorHAnsi"/>
        </w:rPr>
        <w:t xml:space="preserve"> Een slecht voedingspatro</w:t>
      </w:r>
      <w:r w:rsidR="002F1D73">
        <w:rPr>
          <w:rFonts w:cstheme="minorHAnsi"/>
        </w:rPr>
        <w:t>o</w:t>
      </w:r>
      <w:r w:rsidR="00A969D7">
        <w:rPr>
          <w:rFonts w:cstheme="minorHAnsi"/>
        </w:rPr>
        <w:t xml:space="preserve">n </w:t>
      </w:r>
      <w:r w:rsidRPr="00754FA6">
        <w:rPr>
          <w:rFonts w:cstheme="minorHAnsi"/>
        </w:rPr>
        <w:t xml:space="preserve"> kan onder meer leiden tot ondervoeding en een verhoogd risico op infecties, val-incidenten, ziekenhuisopnames en overlijden. </w:t>
      </w:r>
    </w:p>
    <w:p w14:paraId="2D79C6EA" w14:textId="77777777" w:rsidR="00754FA6" w:rsidRPr="00754FA6" w:rsidRDefault="00754FA6" w:rsidP="00754FA6">
      <w:pPr>
        <w:rPr>
          <w:rFonts w:cstheme="minorHAnsi"/>
        </w:rPr>
      </w:pPr>
      <w:r w:rsidRPr="00754FA6">
        <w:rPr>
          <w:rFonts w:cstheme="minorHAnsi"/>
        </w:rPr>
        <w:t>​</w:t>
      </w:r>
    </w:p>
    <w:p w14:paraId="33D0C644" w14:textId="77777777" w:rsidR="00754FA6" w:rsidRPr="00754FA6" w:rsidRDefault="00754FA6" w:rsidP="00754FA6">
      <w:pPr>
        <w:rPr>
          <w:rFonts w:cstheme="minorHAnsi"/>
        </w:rPr>
      </w:pPr>
      <w:r w:rsidRPr="00754FA6">
        <w:rPr>
          <w:rFonts w:cstheme="minorHAnsi"/>
        </w:rPr>
        <w:t>Goed eten is niet alleen een eerste levensbehoefte; het maakt ons leven ook speciaal. Naast belangrijke voedingsstoffen geeft het zin en energie. Daarnaast verbindt eten mensen. Zo draagt goede voeding eraan bij dat we ons lichamelijk én mentaal beter voelen. Voor wie ziek, oud, eenzaam of ondersteuning nodig heeft geldt dat des te meer.</w:t>
      </w:r>
    </w:p>
    <w:p w14:paraId="6B52EE93" w14:textId="77777777" w:rsidR="00754FA6" w:rsidRPr="00754FA6" w:rsidRDefault="00754FA6" w:rsidP="00754FA6">
      <w:pPr>
        <w:rPr>
          <w:rFonts w:cstheme="minorHAnsi"/>
        </w:rPr>
      </w:pPr>
      <w:r w:rsidRPr="00754FA6">
        <w:rPr>
          <w:rFonts w:cstheme="minorHAnsi"/>
        </w:rPr>
        <w:t xml:space="preserve"> </w:t>
      </w:r>
    </w:p>
    <w:p w14:paraId="67976F5E" w14:textId="77777777" w:rsidR="00754FA6" w:rsidRPr="00754FA6" w:rsidRDefault="00754FA6" w:rsidP="00754FA6">
      <w:pPr>
        <w:rPr>
          <w:rFonts w:cstheme="minorHAnsi"/>
        </w:rPr>
      </w:pPr>
      <w:r w:rsidRPr="00754FA6">
        <w:rPr>
          <w:rFonts w:cstheme="minorHAnsi"/>
        </w:rPr>
        <w:t xml:space="preserve">Elke maaltijd is ook een kans om gezondere voedingskeuzes te stimuleren voor cliënten, bezoekers en medewerkers. Als voeding een vast onderdeel wordt van een </w:t>
      </w:r>
      <w:proofErr w:type="spellStart"/>
      <w:r w:rsidRPr="00754FA6">
        <w:rPr>
          <w:rFonts w:cstheme="minorHAnsi"/>
        </w:rPr>
        <w:t>leefplan</w:t>
      </w:r>
      <w:proofErr w:type="spellEnd"/>
      <w:r w:rsidRPr="00754FA6">
        <w:rPr>
          <w:rFonts w:cstheme="minorHAnsi"/>
        </w:rPr>
        <w:t xml:space="preserve"> of het behandelplan gaan burgers goede voeding zien als basis voor hun gezondheid en als middel voor hun welzijn.</w:t>
      </w:r>
    </w:p>
    <w:p w14:paraId="37984DA1" w14:textId="77777777" w:rsidR="00754FA6" w:rsidRPr="00754FA6" w:rsidRDefault="00754FA6" w:rsidP="00754FA6">
      <w:pPr>
        <w:rPr>
          <w:rFonts w:cstheme="minorHAnsi"/>
        </w:rPr>
      </w:pPr>
      <w:r w:rsidRPr="00754FA6">
        <w:rPr>
          <w:rFonts w:cstheme="minorHAnsi"/>
        </w:rPr>
        <w:t>​</w:t>
      </w:r>
    </w:p>
    <w:p w14:paraId="68E6E337" w14:textId="77777777" w:rsidR="00754FA6" w:rsidRPr="00754FA6" w:rsidRDefault="00754FA6" w:rsidP="00754FA6">
      <w:pPr>
        <w:rPr>
          <w:rFonts w:cstheme="minorHAnsi"/>
        </w:rPr>
      </w:pPr>
      <w:r w:rsidRPr="00754FA6">
        <w:rPr>
          <w:rFonts w:cstheme="minorHAnsi"/>
        </w:rPr>
        <w:t>Duurzame verandering van een ongezond naar gezond eetpatroon heeft niet alleen effect op de zorgvraag maar ook op onze economie. De zorg koopt jaarlijks voor meer dan 1 miljard eten en drinken in. Hierdoor heeft de zorg de kans om een belangrijke bijdrage te leveren aan de voedseltransitie waarbij, binnen regionale voedselkettingen, de economie, gezondheid en duurzaamheid samen komen.</w:t>
      </w:r>
    </w:p>
    <w:p w14:paraId="6F44ED48" w14:textId="7CA7AAFD" w:rsidR="00754FA6" w:rsidRDefault="00754FA6" w:rsidP="00754FA6">
      <w:pPr>
        <w:rPr>
          <w:rFonts w:cstheme="minorHAnsi"/>
        </w:rPr>
      </w:pPr>
      <w:r w:rsidRPr="00754FA6">
        <w:rPr>
          <w:rFonts w:cstheme="minorHAnsi"/>
        </w:rPr>
        <w:t>​</w:t>
      </w:r>
    </w:p>
    <w:p w14:paraId="1B3954C4" w14:textId="2CAF75DD" w:rsidR="00A969D7" w:rsidRPr="00A969D7" w:rsidRDefault="00A969D7" w:rsidP="00A969D7">
      <w:pPr>
        <w:rPr>
          <w:rFonts w:cstheme="minorHAnsi"/>
        </w:rPr>
      </w:pPr>
      <w:r w:rsidRPr="00A969D7">
        <w:rPr>
          <w:rFonts w:cstheme="minorHAnsi"/>
        </w:rPr>
        <w:t xml:space="preserve">Er bestaat een directe relatie tussen voeding en gezondheid (bijv. het eten van rood vlees verhoogt de kans op chronische ziekten). Maaltijden bieden daarnaast een duidelijke structuur in de dag en het is een moment van sociale interactie. Het gaat bij voeding ook om het voedingsaanbod voor bezoekers en medewerkers en het stimuleren van gezondere keuzes door middel van </w:t>
      </w:r>
      <w:r w:rsidR="002F1D73">
        <w:rPr>
          <w:rFonts w:cstheme="minorHAnsi"/>
        </w:rPr>
        <w:t>‘</w:t>
      </w:r>
      <w:r w:rsidRPr="00A969D7">
        <w:rPr>
          <w:rFonts w:cstheme="minorHAnsi"/>
        </w:rPr>
        <w:t>nudging</w:t>
      </w:r>
      <w:r w:rsidR="002F1D73">
        <w:rPr>
          <w:rFonts w:cstheme="minorHAnsi"/>
        </w:rPr>
        <w:t>’</w:t>
      </w:r>
      <w:r w:rsidRPr="00A969D7">
        <w:rPr>
          <w:rFonts w:cstheme="minorHAnsi"/>
        </w:rPr>
        <w:t>.</w:t>
      </w:r>
    </w:p>
    <w:p w14:paraId="424FCD42" w14:textId="3C3E08D4" w:rsidR="00754FA6" w:rsidRDefault="00A969D7" w:rsidP="00A969D7">
      <w:pPr>
        <w:rPr>
          <w:rFonts w:cstheme="minorHAnsi"/>
          <w:sz w:val="20"/>
          <w:szCs w:val="20"/>
        </w:rPr>
      </w:pPr>
      <w:r w:rsidRPr="00A969D7">
        <w:rPr>
          <w:rFonts w:cstheme="minorHAnsi"/>
          <w:sz w:val="20"/>
          <w:szCs w:val="20"/>
        </w:rPr>
        <w:t xml:space="preserve">Bron: Wat ligt er op ons bord, RIVM 2017; </w:t>
      </w:r>
      <w:proofErr w:type="spellStart"/>
      <w:r w:rsidRPr="00A969D7">
        <w:rPr>
          <w:rFonts w:cstheme="minorHAnsi"/>
          <w:sz w:val="20"/>
          <w:szCs w:val="20"/>
        </w:rPr>
        <w:t>Gezondheidsbevorderende</w:t>
      </w:r>
      <w:proofErr w:type="spellEnd"/>
      <w:r w:rsidRPr="00A969D7">
        <w:rPr>
          <w:rFonts w:cstheme="minorHAnsi"/>
          <w:sz w:val="20"/>
          <w:szCs w:val="20"/>
        </w:rPr>
        <w:t xml:space="preserve"> zorgomgeving, RIVM 2019</w:t>
      </w:r>
    </w:p>
    <w:p w14:paraId="061920F7" w14:textId="77777777" w:rsidR="00A969D7" w:rsidRDefault="00A969D7" w:rsidP="00A969D7">
      <w:pPr>
        <w:rPr>
          <w:rFonts w:cstheme="minorHAnsi"/>
          <w:sz w:val="20"/>
          <w:szCs w:val="20"/>
        </w:rPr>
      </w:pPr>
    </w:p>
    <w:p w14:paraId="0D124514" w14:textId="09D35441" w:rsidR="00A969D7" w:rsidRPr="00A969D7" w:rsidRDefault="00A969D7" w:rsidP="00A969D7">
      <w:pPr>
        <w:pStyle w:val="Kop1"/>
        <w:numPr>
          <w:ilvl w:val="0"/>
          <w:numId w:val="0"/>
        </w:numPr>
        <w:rPr>
          <w:rFonts w:asciiTheme="minorHAnsi" w:hAnsiTheme="minorHAnsi" w:cstheme="minorHAnsi"/>
        </w:rPr>
      </w:pPr>
      <w:r w:rsidRPr="00A969D7">
        <w:rPr>
          <w:rFonts w:cstheme="minorHAnsi"/>
          <w:noProof/>
        </w:rPr>
        <w:lastRenderedPageBreak/>
        <mc:AlternateContent>
          <mc:Choice Requires="wps">
            <w:drawing>
              <wp:anchor distT="45720" distB="45720" distL="114300" distR="114300" simplePos="0" relativeHeight="251682816" behindDoc="0" locked="0" layoutInCell="1" allowOverlap="1" wp14:anchorId="46955B77" wp14:editId="1F12A07C">
                <wp:simplePos x="0" y="0"/>
                <wp:positionH relativeFrom="margin">
                  <wp:align>left</wp:align>
                </wp:positionH>
                <wp:positionV relativeFrom="paragraph">
                  <wp:posOffset>567055</wp:posOffset>
                </wp:positionV>
                <wp:extent cx="5743575" cy="468630"/>
                <wp:effectExtent l="0" t="0" r="28575" b="26670"/>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468630"/>
                        </a:xfrm>
                        <a:prstGeom prst="rect">
                          <a:avLst/>
                        </a:prstGeom>
                        <a:solidFill>
                          <a:srgbClr val="F2F8EE"/>
                        </a:solidFill>
                        <a:ln w="9525">
                          <a:solidFill>
                            <a:srgbClr val="000000"/>
                          </a:solidFill>
                          <a:miter lim="800000"/>
                          <a:headEnd/>
                          <a:tailEnd/>
                        </a:ln>
                      </wps:spPr>
                      <wps:txbx>
                        <w:txbxContent>
                          <w:p w14:paraId="36B2FE11" w14:textId="77777777" w:rsidR="002F1D73" w:rsidRDefault="00A969D7" w:rsidP="00A969D7">
                            <w:pPr>
                              <w:jc w:val="center"/>
                              <w:rPr>
                                <w:rFonts w:cstheme="minorHAnsi"/>
                                <w:b/>
                              </w:rPr>
                            </w:pPr>
                            <w:r w:rsidRPr="00A969D7">
                              <w:rPr>
                                <w:rFonts w:cstheme="minorHAnsi"/>
                                <w:b/>
                              </w:rPr>
                              <w:t>Een integraal voedingsbeleid is nodig en richt zich daarom op lekker, gezond, </w:t>
                            </w:r>
                          </w:p>
                          <w:p w14:paraId="2F401C75" w14:textId="6249724E" w:rsidR="00A969D7" w:rsidRPr="00A969D7" w:rsidRDefault="00A969D7" w:rsidP="00A969D7">
                            <w:pPr>
                              <w:jc w:val="center"/>
                              <w:rPr>
                                <w:rFonts w:cstheme="minorHAnsi"/>
                                <w:b/>
                                <w:i/>
                                <w:iCs/>
                              </w:rPr>
                            </w:pPr>
                            <w:r w:rsidRPr="00A969D7">
                              <w:rPr>
                                <w:rFonts w:cstheme="minorHAnsi"/>
                                <w:b/>
                              </w:rPr>
                              <w:t>duurzaam, welzijn én samenwerking.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955B77" id="_x0000_s1027" type="#_x0000_t202" style="position:absolute;margin-left:0;margin-top:44.65pt;width:452.25pt;height:36.9pt;z-index:2516828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aD6KwIAAEsEAAAOAAAAZHJzL2Uyb0RvYy54bWysVNtu2zAMfR+wfxD0vjhx4zQ14hRdmgwD&#10;ugvQ7gNoWY6FyJImKbGzry8lp2nQbS/D/CCIInVEnkN6cdu3khy4dUKrgk5GY0q4YroSalvQH0+b&#10;D3NKnAdVgdSKF/TIHb1dvn+36EzOU91oWXFLEES5vDMFbbw3eZI41vAW3EgbrtBZa9uCR9Nuk8pC&#10;h+itTNLxeJZ02lbGasadw9P7wUmXEb+uOfPf6tpxT2RBMTcfVxvXMqzJcgH51oJpBDulAf+QRQtC&#10;4aNnqHvwQPZW/AbVCma107UfMd0muq4F47EGrGYyflPNYwOGx1qQHGfONLn/B8u+Hr5bIqqCZpQo&#10;aFGiJ75z/gA7kgZ2OuNyDHo0GOb7j7pHlWOlzjxotnNE6VUDasvvrNVdw6HC7CbhZnJxdcBxAaTs&#10;vugKn4G91xGor20bqEMyCKKjSsezMrz3hOFhdj29yq4xRYa+6Ww+u4rSJZC/3DbW+U9ctyRsCmpR&#10;+YgOhwfnQzaQv4SEx5yWotoIKaNht+VKWnIA7JJNupmv17GAN2FSka6gN1maDQT8FWIcvz9BtMJj&#10;u0vRFnR+DoI80LZWVWxGD0IOe0xZqhOPgbqBRN+XfRQskhw4LnV1RGKtHrobpxE3jba/KOmwswvq&#10;fu7BckrkZ4Xi3Eym0zAK0Zhm1yka9tJTXnpAMYQqqKdk2K58HJ/Im7lDETci8vuaySll7NhI+2m6&#10;wkhc2jHq9R+wfAYAAP//AwBQSwMEFAAGAAgAAAAhADLWQszfAAAABwEAAA8AAABkcnMvZG93bnJl&#10;di54bWxMj0FLw0AUhO+C/2F5ghexm1gtaZpNkVAPHixYU+hxk30mwezbkN208d/7POlxmGHmm2w7&#10;216ccfSdIwXxIgKBVDvTUaOg/Hi5T0D4oMno3hEq+EYP2/z6KtOpcRd6x/MhNIJLyKdaQRvCkErp&#10;6xat9gs3ILH36UarA8uxkWbUFy63vXyIopW0uiNeaPWARYv112GyCnZvp3LYT343vJbVdCruiiQ+&#10;Fkrd3szPGxAB5/AXhl98RoecmSo3kfGiV8BHgoJkvQTB7jp6fAJRcWy1jEHmmfzPn/8AAAD//wMA&#10;UEsBAi0AFAAGAAgAAAAhALaDOJL+AAAA4QEAABMAAAAAAAAAAAAAAAAAAAAAAFtDb250ZW50X1R5&#10;cGVzXS54bWxQSwECLQAUAAYACAAAACEAOP0h/9YAAACUAQAACwAAAAAAAAAAAAAAAAAvAQAAX3Jl&#10;bHMvLnJlbHNQSwECLQAUAAYACAAAACEA502g+isCAABLBAAADgAAAAAAAAAAAAAAAAAuAgAAZHJz&#10;L2Uyb0RvYy54bWxQSwECLQAUAAYACAAAACEAMtZCzN8AAAAHAQAADwAAAAAAAAAAAAAAAACFBAAA&#10;ZHJzL2Rvd25yZXYueG1sUEsFBgAAAAAEAAQA8wAAAJEFAAAAAA==&#10;" fillcolor="#f2f8ee">
                <v:textbox style="mso-fit-shape-to-text:t">
                  <w:txbxContent>
                    <w:p w14:paraId="36B2FE11" w14:textId="77777777" w:rsidR="002F1D73" w:rsidRDefault="00A969D7" w:rsidP="00A969D7">
                      <w:pPr>
                        <w:jc w:val="center"/>
                        <w:rPr>
                          <w:rFonts w:cstheme="minorHAnsi"/>
                          <w:b/>
                        </w:rPr>
                      </w:pPr>
                      <w:r w:rsidRPr="00A969D7">
                        <w:rPr>
                          <w:rFonts w:cstheme="minorHAnsi"/>
                          <w:b/>
                        </w:rPr>
                        <w:t>Een integraal voedingsbeleid is nodig en richt zich daarom op lekker, gezond, </w:t>
                      </w:r>
                    </w:p>
                    <w:p w14:paraId="2F401C75" w14:textId="6249724E" w:rsidR="00A969D7" w:rsidRPr="00A969D7" w:rsidRDefault="00A969D7" w:rsidP="00A969D7">
                      <w:pPr>
                        <w:jc w:val="center"/>
                        <w:rPr>
                          <w:rFonts w:cstheme="minorHAnsi"/>
                          <w:b/>
                          <w:i/>
                          <w:iCs/>
                        </w:rPr>
                      </w:pPr>
                      <w:r w:rsidRPr="00A969D7">
                        <w:rPr>
                          <w:rFonts w:cstheme="minorHAnsi"/>
                          <w:b/>
                        </w:rPr>
                        <w:t>duurzaam, welzijn én samenwerking.</w:t>
                      </w:r>
                    </w:p>
                  </w:txbxContent>
                </v:textbox>
                <w10:wrap type="square" anchorx="margin"/>
              </v:shape>
            </w:pict>
          </mc:Fallback>
        </mc:AlternateContent>
      </w:r>
      <w:r w:rsidRPr="00A969D7">
        <w:rPr>
          <w:rFonts w:asciiTheme="minorHAnsi" w:hAnsiTheme="minorHAnsi" w:cstheme="minorHAnsi"/>
        </w:rPr>
        <w:t>Richtlijnen</w:t>
      </w:r>
    </w:p>
    <w:p w14:paraId="232C7F42" w14:textId="67AA42D8" w:rsidR="00A969D7" w:rsidRDefault="00A969D7" w:rsidP="00A969D7">
      <w:pPr>
        <w:rPr>
          <w:rFonts w:cstheme="minorHAnsi"/>
        </w:rPr>
      </w:pPr>
      <w:r w:rsidRPr="00A969D7">
        <w:rPr>
          <w:rFonts w:cstheme="minorHAnsi"/>
        </w:rPr>
        <w:t xml:space="preserve"> </w:t>
      </w:r>
    </w:p>
    <w:p w14:paraId="7E980CF1" w14:textId="12BCC610" w:rsidR="00A969D7" w:rsidRDefault="00A969D7" w:rsidP="00A969D7">
      <w:pPr>
        <w:rPr>
          <w:rFonts w:cstheme="minorHAnsi"/>
        </w:rPr>
      </w:pPr>
      <w:r w:rsidRPr="00A969D7">
        <w:rPr>
          <w:rFonts w:cstheme="minorHAnsi"/>
        </w:rPr>
        <w:t>Eten en drinken in de zorg moet nu al voldoen aan de basale kwaliteitseisen van bijvoorbeeld het Voedingscentrum (</w:t>
      </w:r>
      <w:r w:rsidR="00A8402E">
        <w:rPr>
          <w:rFonts w:cstheme="minorHAnsi"/>
        </w:rPr>
        <w:t xml:space="preserve">richtlijn </w:t>
      </w:r>
      <w:r w:rsidRPr="00A969D7">
        <w:rPr>
          <w:rFonts w:cstheme="minorHAnsi"/>
        </w:rPr>
        <w:t xml:space="preserve">Zorginstituut). Echter, de praktijk leert dat de uitvoering ingewikkeld en uitdagend is. Gelukkig hebben het Voedingscentrum, European </w:t>
      </w:r>
      <w:proofErr w:type="spellStart"/>
      <w:r w:rsidRPr="00A969D7">
        <w:rPr>
          <w:rFonts w:cstheme="minorHAnsi"/>
        </w:rPr>
        <w:t>Patients</w:t>
      </w:r>
      <w:proofErr w:type="spellEnd"/>
      <w:r w:rsidRPr="00A969D7">
        <w:rPr>
          <w:rFonts w:cstheme="minorHAnsi"/>
        </w:rPr>
        <w:t xml:space="preserve"> Forum en het </w:t>
      </w:r>
      <w:proofErr w:type="spellStart"/>
      <w:r w:rsidRPr="00A969D7">
        <w:rPr>
          <w:rFonts w:cstheme="minorHAnsi"/>
        </w:rPr>
        <w:t>Institute</w:t>
      </w:r>
      <w:proofErr w:type="spellEnd"/>
      <w:r w:rsidRPr="00A969D7">
        <w:rPr>
          <w:rFonts w:cstheme="minorHAnsi"/>
        </w:rPr>
        <w:t xml:space="preserve"> </w:t>
      </w:r>
      <w:proofErr w:type="spellStart"/>
      <w:r w:rsidRPr="00A969D7">
        <w:rPr>
          <w:rFonts w:cstheme="minorHAnsi"/>
        </w:rPr>
        <w:t>for</w:t>
      </w:r>
      <w:proofErr w:type="spellEnd"/>
      <w:r w:rsidRPr="00A969D7">
        <w:rPr>
          <w:rFonts w:cstheme="minorHAnsi"/>
        </w:rPr>
        <w:t xml:space="preserve"> </w:t>
      </w:r>
      <w:proofErr w:type="spellStart"/>
      <w:r w:rsidRPr="00A969D7">
        <w:rPr>
          <w:rFonts w:cstheme="minorHAnsi"/>
        </w:rPr>
        <w:t>Positive</w:t>
      </w:r>
      <w:proofErr w:type="spellEnd"/>
      <w:r w:rsidRPr="00A969D7">
        <w:rPr>
          <w:rFonts w:cstheme="minorHAnsi"/>
        </w:rPr>
        <w:t xml:space="preserve"> Health richtlijnen opgesteld die duidelijk maken wat 'Gezond' , 'Duurzaam', '</w:t>
      </w:r>
      <w:proofErr w:type="spellStart"/>
      <w:r w:rsidRPr="00A969D7">
        <w:rPr>
          <w:rFonts w:cstheme="minorHAnsi"/>
        </w:rPr>
        <w:t>Patient</w:t>
      </w:r>
      <w:proofErr w:type="spellEnd"/>
      <w:r w:rsidRPr="00A969D7">
        <w:rPr>
          <w:rFonts w:cstheme="minorHAnsi"/>
        </w:rPr>
        <w:t xml:space="preserve"> Empowerment' of 'Welzijn' betekenen in de context van eten en drinken.</w:t>
      </w:r>
    </w:p>
    <w:p w14:paraId="67191655" w14:textId="77777777" w:rsidR="00A969D7" w:rsidRDefault="00A969D7" w:rsidP="00A969D7">
      <w:pPr>
        <w:rPr>
          <w:rFonts w:cstheme="minorHAnsi"/>
        </w:rPr>
      </w:pPr>
    </w:p>
    <w:p w14:paraId="487A9D8F" w14:textId="06D97544" w:rsidR="00A969D7" w:rsidRDefault="00A969D7" w:rsidP="00A969D7">
      <w:pPr>
        <w:rPr>
          <w:rFonts w:eastAsia="Times New Roman" w:cstheme="minorHAnsi"/>
          <w:b/>
          <w:bCs/>
          <w:kern w:val="32"/>
          <w:sz w:val="32"/>
          <w:szCs w:val="32"/>
          <w:lang w:eastAsia="nl-NL"/>
        </w:rPr>
      </w:pPr>
      <w:r w:rsidRPr="00A969D7">
        <w:rPr>
          <w:rFonts w:eastAsia="Times New Roman" w:cstheme="minorHAnsi"/>
          <w:b/>
          <w:bCs/>
          <w:kern w:val="32"/>
          <w:sz w:val="32"/>
          <w:szCs w:val="32"/>
          <w:lang w:eastAsia="nl-NL"/>
        </w:rPr>
        <w:t>Integraal Voedingsteam</w:t>
      </w:r>
    </w:p>
    <w:p w14:paraId="77C9A070" w14:textId="75211DEB" w:rsidR="00A969D7" w:rsidRDefault="00A969D7" w:rsidP="00A969D7">
      <w:pPr>
        <w:rPr>
          <w:rFonts w:cstheme="minorHAnsi"/>
        </w:rPr>
      </w:pPr>
      <w:r>
        <w:rPr>
          <w:rFonts w:cstheme="minorHAnsi"/>
        </w:rPr>
        <w:t>C</w:t>
      </w:r>
      <w:r w:rsidRPr="00A969D7">
        <w:rPr>
          <w:rFonts w:cstheme="minorHAnsi"/>
        </w:rPr>
        <w:t>liënt, arts, apotheek, verzorgende, kok, diëtist, logopedist, ergotherapeut,... allemaal zijn ze onderdeel van de oplossing.</w:t>
      </w:r>
      <w:r>
        <w:rPr>
          <w:rFonts w:cstheme="minorHAnsi"/>
        </w:rPr>
        <w:t xml:space="preserve"> Ons integraal voedingsteam bestaat uit: </w:t>
      </w:r>
    </w:p>
    <w:p w14:paraId="0ADD4E7F" w14:textId="77777777" w:rsidR="00A969D7" w:rsidRDefault="00A969D7" w:rsidP="00A969D7">
      <w:pPr>
        <w:rPr>
          <w:rFonts w:cstheme="minorHAnsi"/>
        </w:rPr>
      </w:pPr>
    </w:p>
    <w:tbl>
      <w:tblPr>
        <w:tblStyle w:val="Tabelraster"/>
        <w:tblW w:w="0" w:type="auto"/>
        <w:tblLook w:val="04A0" w:firstRow="1" w:lastRow="0" w:firstColumn="1" w:lastColumn="0" w:noHBand="0" w:noVBand="1"/>
      </w:tblPr>
      <w:tblGrid>
        <w:gridCol w:w="4531"/>
        <w:gridCol w:w="4531"/>
      </w:tblGrid>
      <w:tr w:rsidR="00A969D7" w:rsidRPr="002F1D73" w14:paraId="46BBD510" w14:textId="77777777" w:rsidTr="00A969D7">
        <w:tc>
          <w:tcPr>
            <w:tcW w:w="4531" w:type="dxa"/>
          </w:tcPr>
          <w:p w14:paraId="3C1174AB" w14:textId="00652743" w:rsidR="00A969D7" w:rsidRPr="002F1D73" w:rsidRDefault="00A969D7" w:rsidP="00A969D7">
            <w:pPr>
              <w:jc w:val="center"/>
              <w:rPr>
                <w:rFonts w:asciiTheme="minorHAnsi" w:hAnsiTheme="minorHAnsi" w:cstheme="minorHAnsi"/>
                <w:b/>
                <w:bCs/>
                <w:szCs w:val="22"/>
              </w:rPr>
            </w:pPr>
            <w:r w:rsidRPr="002F1D73">
              <w:rPr>
                <w:rFonts w:asciiTheme="minorHAnsi" w:hAnsiTheme="minorHAnsi" w:cstheme="minorHAnsi"/>
                <w:b/>
                <w:bCs/>
                <w:szCs w:val="22"/>
              </w:rPr>
              <w:t>Naam</w:t>
            </w:r>
          </w:p>
        </w:tc>
        <w:tc>
          <w:tcPr>
            <w:tcW w:w="4531" w:type="dxa"/>
          </w:tcPr>
          <w:p w14:paraId="04B59FB0" w14:textId="676E9A36" w:rsidR="00A969D7" w:rsidRPr="002F1D73" w:rsidRDefault="00A969D7" w:rsidP="00A969D7">
            <w:pPr>
              <w:jc w:val="center"/>
              <w:rPr>
                <w:rFonts w:asciiTheme="minorHAnsi" w:hAnsiTheme="minorHAnsi" w:cstheme="minorHAnsi"/>
                <w:b/>
                <w:bCs/>
                <w:szCs w:val="22"/>
              </w:rPr>
            </w:pPr>
            <w:r w:rsidRPr="002F1D73">
              <w:rPr>
                <w:rFonts w:asciiTheme="minorHAnsi" w:hAnsiTheme="minorHAnsi" w:cstheme="minorHAnsi"/>
                <w:b/>
                <w:bCs/>
                <w:szCs w:val="22"/>
              </w:rPr>
              <w:t>Functie</w:t>
            </w:r>
          </w:p>
        </w:tc>
      </w:tr>
      <w:tr w:rsidR="00A969D7" w14:paraId="6D5B9805" w14:textId="77777777" w:rsidTr="00A969D7">
        <w:tc>
          <w:tcPr>
            <w:tcW w:w="4531" w:type="dxa"/>
          </w:tcPr>
          <w:p w14:paraId="2EE9B482" w14:textId="7CC14459" w:rsidR="00A969D7" w:rsidRDefault="000076ED" w:rsidP="000076ED">
            <w:pPr>
              <w:rPr>
                <w:rFonts w:cstheme="minorHAnsi"/>
              </w:rPr>
            </w:pPr>
            <w:r w:rsidRPr="000076ED">
              <w:rPr>
                <w:rFonts w:asciiTheme="minorHAnsi" w:hAnsiTheme="minorHAnsi" w:cstheme="minorHAnsi"/>
                <w:i/>
                <w:szCs w:val="22"/>
              </w:rPr>
              <w:t xml:space="preserve">In te vullen door </w:t>
            </w:r>
            <w:r>
              <w:rPr>
                <w:rFonts w:asciiTheme="minorHAnsi" w:hAnsiTheme="minorHAnsi" w:cstheme="minorHAnsi"/>
                <w:i/>
                <w:szCs w:val="22"/>
              </w:rPr>
              <w:t>organisatie</w:t>
            </w:r>
          </w:p>
        </w:tc>
        <w:tc>
          <w:tcPr>
            <w:tcW w:w="4531" w:type="dxa"/>
          </w:tcPr>
          <w:p w14:paraId="56BEB611" w14:textId="77777777" w:rsidR="00A969D7" w:rsidRDefault="00A969D7" w:rsidP="00A969D7">
            <w:pPr>
              <w:rPr>
                <w:rFonts w:cstheme="minorHAnsi"/>
              </w:rPr>
            </w:pPr>
          </w:p>
        </w:tc>
      </w:tr>
      <w:tr w:rsidR="00A969D7" w14:paraId="680075C3" w14:textId="77777777" w:rsidTr="00A969D7">
        <w:tc>
          <w:tcPr>
            <w:tcW w:w="4531" w:type="dxa"/>
          </w:tcPr>
          <w:p w14:paraId="6DE3DC98" w14:textId="77777777" w:rsidR="00A969D7" w:rsidRDefault="00A969D7" w:rsidP="00A969D7">
            <w:pPr>
              <w:rPr>
                <w:rFonts w:cstheme="minorHAnsi"/>
              </w:rPr>
            </w:pPr>
          </w:p>
        </w:tc>
        <w:tc>
          <w:tcPr>
            <w:tcW w:w="4531" w:type="dxa"/>
          </w:tcPr>
          <w:p w14:paraId="599298E5" w14:textId="77777777" w:rsidR="00A969D7" w:rsidRDefault="00A969D7" w:rsidP="00A969D7">
            <w:pPr>
              <w:rPr>
                <w:rFonts w:cstheme="minorHAnsi"/>
              </w:rPr>
            </w:pPr>
          </w:p>
        </w:tc>
      </w:tr>
      <w:tr w:rsidR="00A969D7" w14:paraId="63ABBD85" w14:textId="77777777" w:rsidTr="00A969D7">
        <w:tc>
          <w:tcPr>
            <w:tcW w:w="4531" w:type="dxa"/>
          </w:tcPr>
          <w:p w14:paraId="74B29B3E" w14:textId="77777777" w:rsidR="00A969D7" w:rsidRDefault="00A969D7" w:rsidP="00A969D7">
            <w:pPr>
              <w:rPr>
                <w:rFonts w:cstheme="minorHAnsi"/>
              </w:rPr>
            </w:pPr>
          </w:p>
        </w:tc>
        <w:tc>
          <w:tcPr>
            <w:tcW w:w="4531" w:type="dxa"/>
          </w:tcPr>
          <w:p w14:paraId="02FA9ED3" w14:textId="77777777" w:rsidR="00A969D7" w:rsidRDefault="00A969D7" w:rsidP="00A969D7">
            <w:pPr>
              <w:rPr>
                <w:rFonts w:cstheme="minorHAnsi"/>
              </w:rPr>
            </w:pPr>
          </w:p>
        </w:tc>
      </w:tr>
      <w:tr w:rsidR="00A969D7" w14:paraId="307DA324" w14:textId="77777777" w:rsidTr="00A969D7">
        <w:tc>
          <w:tcPr>
            <w:tcW w:w="4531" w:type="dxa"/>
          </w:tcPr>
          <w:p w14:paraId="4E92925A" w14:textId="77777777" w:rsidR="00A969D7" w:rsidRDefault="00A969D7" w:rsidP="00A969D7">
            <w:pPr>
              <w:rPr>
                <w:rFonts w:cstheme="minorHAnsi"/>
              </w:rPr>
            </w:pPr>
          </w:p>
        </w:tc>
        <w:tc>
          <w:tcPr>
            <w:tcW w:w="4531" w:type="dxa"/>
          </w:tcPr>
          <w:p w14:paraId="68055AEA" w14:textId="77777777" w:rsidR="00A969D7" w:rsidRDefault="00A969D7" w:rsidP="00A969D7">
            <w:pPr>
              <w:rPr>
                <w:rFonts w:cstheme="minorHAnsi"/>
              </w:rPr>
            </w:pPr>
          </w:p>
        </w:tc>
      </w:tr>
      <w:tr w:rsidR="00A969D7" w14:paraId="731024DE" w14:textId="77777777" w:rsidTr="00A969D7">
        <w:tc>
          <w:tcPr>
            <w:tcW w:w="4531" w:type="dxa"/>
          </w:tcPr>
          <w:p w14:paraId="5EE877A4" w14:textId="77777777" w:rsidR="00A969D7" w:rsidRDefault="00A969D7" w:rsidP="00A969D7">
            <w:pPr>
              <w:rPr>
                <w:rFonts w:cstheme="minorHAnsi"/>
              </w:rPr>
            </w:pPr>
          </w:p>
        </w:tc>
        <w:tc>
          <w:tcPr>
            <w:tcW w:w="4531" w:type="dxa"/>
          </w:tcPr>
          <w:p w14:paraId="1742A712" w14:textId="77777777" w:rsidR="00A969D7" w:rsidRDefault="00A969D7" w:rsidP="00A969D7">
            <w:pPr>
              <w:rPr>
                <w:rFonts w:cstheme="minorHAnsi"/>
              </w:rPr>
            </w:pPr>
          </w:p>
        </w:tc>
      </w:tr>
      <w:tr w:rsidR="00A969D7" w14:paraId="43169648" w14:textId="77777777" w:rsidTr="00A969D7">
        <w:tc>
          <w:tcPr>
            <w:tcW w:w="4531" w:type="dxa"/>
          </w:tcPr>
          <w:p w14:paraId="4D6355DA" w14:textId="77777777" w:rsidR="00A969D7" w:rsidRDefault="00A969D7" w:rsidP="00A969D7">
            <w:pPr>
              <w:rPr>
                <w:rFonts w:cstheme="minorHAnsi"/>
              </w:rPr>
            </w:pPr>
          </w:p>
        </w:tc>
        <w:tc>
          <w:tcPr>
            <w:tcW w:w="4531" w:type="dxa"/>
          </w:tcPr>
          <w:p w14:paraId="76E17A1D" w14:textId="77777777" w:rsidR="00A969D7" w:rsidRDefault="00A969D7" w:rsidP="00A969D7">
            <w:pPr>
              <w:rPr>
                <w:rFonts w:cstheme="minorHAnsi"/>
              </w:rPr>
            </w:pPr>
          </w:p>
        </w:tc>
      </w:tr>
      <w:tr w:rsidR="00A969D7" w14:paraId="48F485B8" w14:textId="77777777" w:rsidTr="00A969D7">
        <w:tc>
          <w:tcPr>
            <w:tcW w:w="4531" w:type="dxa"/>
          </w:tcPr>
          <w:p w14:paraId="549029C9" w14:textId="77777777" w:rsidR="00A969D7" w:rsidRDefault="00A969D7" w:rsidP="00A969D7">
            <w:pPr>
              <w:rPr>
                <w:rFonts w:cstheme="minorHAnsi"/>
              </w:rPr>
            </w:pPr>
          </w:p>
        </w:tc>
        <w:tc>
          <w:tcPr>
            <w:tcW w:w="4531" w:type="dxa"/>
          </w:tcPr>
          <w:p w14:paraId="399FF7DC" w14:textId="77777777" w:rsidR="00A969D7" w:rsidRDefault="00A969D7" w:rsidP="00A969D7">
            <w:pPr>
              <w:rPr>
                <w:rFonts w:cstheme="minorHAnsi"/>
              </w:rPr>
            </w:pPr>
          </w:p>
        </w:tc>
      </w:tr>
    </w:tbl>
    <w:p w14:paraId="3A22D36A" w14:textId="77777777" w:rsidR="00A969D7" w:rsidRDefault="00A969D7" w:rsidP="00A969D7">
      <w:pPr>
        <w:rPr>
          <w:rFonts w:cstheme="minorHAnsi"/>
        </w:rPr>
      </w:pPr>
    </w:p>
    <w:p w14:paraId="651565BE" w14:textId="5F7458E4" w:rsidR="00A969D7" w:rsidRDefault="00A969D7" w:rsidP="00A969D7">
      <w:pPr>
        <w:rPr>
          <w:rFonts w:eastAsia="Times New Roman" w:cstheme="minorHAnsi"/>
          <w:b/>
          <w:bCs/>
          <w:kern w:val="32"/>
          <w:sz w:val="32"/>
          <w:szCs w:val="32"/>
          <w:lang w:eastAsia="nl-NL"/>
        </w:rPr>
      </w:pPr>
      <w:r w:rsidRPr="00A969D7">
        <w:rPr>
          <w:rFonts w:eastAsia="Times New Roman" w:cstheme="minorHAnsi"/>
          <w:b/>
          <w:bCs/>
          <w:kern w:val="32"/>
          <w:sz w:val="32"/>
          <w:szCs w:val="32"/>
          <w:lang w:eastAsia="nl-NL"/>
        </w:rPr>
        <w:t>Doelgroepen en verbinding</w:t>
      </w:r>
    </w:p>
    <w:p w14:paraId="1BA1E4E0" w14:textId="78AAE4CA" w:rsidR="000076ED" w:rsidRPr="000076ED" w:rsidRDefault="000076ED" w:rsidP="000076ED">
      <w:pPr>
        <w:spacing w:line="240" w:lineRule="auto"/>
        <w:rPr>
          <w:rFonts w:ascii="Calibri" w:eastAsia="Calibri" w:hAnsi="Calibri" w:cs="Times New Roman"/>
        </w:rPr>
      </w:pPr>
      <w:r w:rsidRPr="000076ED">
        <w:rPr>
          <w:rFonts w:ascii="Calibri" w:eastAsia="Calibri" w:hAnsi="Calibri" w:cs="Times New Roman"/>
        </w:rPr>
        <w:t>Voeding is complex maar ook erg persoonlijk. Bovendien kan medicijngebruik of leeftijd smaak of behoeften sterk beïnvloeden.  Eetgewoonten en behoeften worden grofweg</w:t>
      </w:r>
      <w:r w:rsidR="002F1D73">
        <w:rPr>
          <w:rFonts w:ascii="Calibri" w:eastAsia="Calibri" w:hAnsi="Calibri" w:cs="Times New Roman"/>
        </w:rPr>
        <w:t xml:space="preserve"> </w:t>
      </w:r>
      <w:r w:rsidRPr="000076ED">
        <w:rPr>
          <w:rFonts w:ascii="Calibri" w:eastAsia="Calibri" w:hAnsi="Calibri" w:cs="Times New Roman"/>
        </w:rPr>
        <w:t>beïnvloed door zeven factoren (Zorgmodule ; Min VWS 2012):</w:t>
      </w:r>
    </w:p>
    <w:p w14:paraId="2CD6145B" w14:textId="77777777" w:rsidR="000076ED" w:rsidRPr="000076ED" w:rsidRDefault="000076ED" w:rsidP="000076ED">
      <w:pPr>
        <w:numPr>
          <w:ilvl w:val="0"/>
          <w:numId w:val="18"/>
        </w:numPr>
        <w:spacing w:after="160"/>
        <w:contextualSpacing/>
        <w:rPr>
          <w:rFonts w:ascii="Calibri" w:eastAsia="Calibri" w:hAnsi="Calibri" w:cs="Times New Roman"/>
        </w:rPr>
      </w:pPr>
      <w:r w:rsidRPr="000076ED">
        <w:rPr>
          <w:rFonts w:ascii="Calibri" w:eastAsia="Calibri" w:hAnsi="Calibri" w:cs="Times New Roman"/>
        </w:rPr>
        <w:t>Biologische determinanten (o.a. leeftijd, geslacht, etniciteit, genetische aanleg, medicijngebruik)</w:t>
      </w:r>
    </w:p>
    <w:p w14:paraId="2BD7BCA1" w14:textId="77777777" w:rsidR="000076ED" w:rsidRPr="000076ED" w:rsidRDefault="000076ED" w:rsidP="000076ED">
      <w:pPr>
        <w:numPr>
          <w:ilvl w:val="0"/>
          <w:numId w:val="18"/>
        </w:numPr>
        <w:spacing w:after="160"/>
        <w:contextualSpacing/>
        <w:rPr>
          <w:rFonts w:ascii="Calibri" w:eastAsia="Calibri" w:hAnsi="Calibri" w:cs="Times New Roman"/>
        </w:rPr>
      </w:pPr>
      <w:r w:rsidRPr="000076ED">
        <w:rPr>
          <w:rFonts w:ascii="Calibri" w:eastAsia="Calibri" w:hAnsi="Calibri" w:cs="Times New Roman"/>
        </w:rPr>
        <w:t>Fysieke omgeving (o.a. aanwezigheid en toegankelijkheid van voedsel)</w:t>
      </w:r>
    </w:p>
    <w:p w14:paraId="0E6C309A" w14:textId="4F17FF82" w:rsidR="000076ED" w:rsidRPr="000076ED" w:rsidRDefault="000076ED" w:rsidP="000076ED">
      <w:pPr>
        <w:numPr>
          <w:ilvl w:val="0"/>
          <w:numId w:val="18"/>
        </w:numPr>
        <w:spacing w:after="160"/>
        <w:contextualSpacing/>
        <w:rPr>
          <w:rFonts w:ascii="Calibri" w:eastAsia="Calibri" w:hAnsi="Calibri" w:cs="Times New Roman"/>
        </w:rPr>
      </w:pPr>
      <w:r w:rsidRPr="000076ED">
        <w:rPr>
          <w:rFonts w:ascii="Calibri" w:eastAsia="Calibri" w:hAnsi="Calibri" w:cs="Times New Roman"/>
        </w:rPr>
        <w:t>Economische omgeving (o.a. betaalbaarheid, belasting)</w:t>
      </w:r>
    </w:p>
    <w:p w14:paraId="67913BB1" w14:textId="77777777" w:rsidR="000076ED" w:rsidRPr="000076ED" w:rsidRDefault="000076ED" w:rsidP="000076ED">
      <w:pPr>
        <w:numPr>
          <w:ilvl w:val="0"/>
          <w:numId w:val="18"/>
        </w:numPr>
        <w:spacing w:after="160"/>
        <w:contextualSpacing/>
        <w:rPr>
          <w:rFonts w:ascii="Calibri" w:eastAsia="Calibri" w:hAnsi="Calibri" w:cs="Times New Roman"/>
        </w:rPr>
      </w:pPr>
      <w:r w:rsidRPr="000076ED">
        <w:rPr>
          <w:rFonts w:ascii="Calibri" w:eastAsia="Calibri" w:hAnsi="Calibri" w:cs="Times New Roman"/>
        </w:rPr>
        <w:t>Sociaal-culturele omgeving (o.a. sociaal economische status, geloofsovertuiging, invloed van belangrijke mensen om ons heen)</w:t>
      </w:r>
    </w:p>
    <w:p w14:paraId="49ABD489" w14:textId="77777777" w:rsidR="000076ED" w:rsidRPr="000076ED" w:rsidRDefault="000076ED" w:rsidP="000076ED">
      <w:pPr>
        <w:numPr>
          <w:ilvl w:val="0"/>
          <w:numId w:val="18"/>
        </w:numPr>
        <w:spacing w:after="160"/>
        <w:contextualSpacing/>
        <w:rPr>
          <w:rFonts w:ascii="Calibri" w:eastAsia="Calibri" w:hAnsi="Calibri" w:cs="Times New Roman"/>
        </w:rPr>
      </w:pPr>
      <w:r w:rsidRPr="000076ED">
        <w:rPr>
          <w:rFonts w:ascii="Calibri" w:eastAsia="Calibri" w:hAnsi="Calibri" w:cs="Times New Roman"/>
        </w:rPr>
        <w:t>Psychologische determinanten (o.a. zelfvertrouwen, emoties, geestelijke gezondheid)</w:t>
      </w:r>
    </w:p>
    <w:p w14:paraId="60056070" w14:textId="77777777" w:rsidR="000076ED" w:rsidRPr="000076ED" w:rsidRDefault="000076ED" w:rsidP="000076ED">
      <w:pPr>
        <w:numPr>
          <w:ilvl w:val="0"/>
          <w:numId w:val="18"/>
        </w:numPr>
        <w:spacing w:after="160"/>
        <w:contextualSpacing/>
        <w:rPr>
          <w:rFonts w:ascii="Calibri" w:eastAsia="Calibri" w:hAnsi="Calibri" w:cs="Times New Roman"/>
        </w:rPr>
      </w:pPr>
      <w:r w:rsidRPr="000076ED">
        <w:rPr>
          <w:rFonts w:ascii="Calibri" w:eastAsia="Calibri" w:hAnsi="Calibri" w:cs="Times New Roman"/>
        </w:rPr>
        <w:t>Persoonlijke/gedragsdeterminanten (o.a. vaardigheden, gewoonten, smaak)</w:t>
      </w:r>
    </w:p>
    <w:p w14:paraId="49518C44" w14:textId="77777777" w:rsidR="000076ED" w:rsidRPr="000076ED" w:rsidRDefault="000076ED" w:rsidP="000076ED">
      <w:pPr>
        <w:numPr>
          <w:ilvl w:val="0"/>
          <w:numId w:val="18"/>
        </w:numPr>
        <w:spacing w:after="160"/>
        <w:contextualSpacing/>
        <w:rPr>
          <w:rFonts w:ascii="Calibri" w:eastAsia="Calibri" w:hAnsi="Calibri" w:cs="Times New Roman"/>
        </w:rPr>
      </w:pPr>
      <w:r w:rsidRPr="000076ED">
        <w:rPr>
          <w:rFonts w:ascii="Calibri" w:eastAsia="Calibri" w:hAnsi="Calibri" w:cs="Times New Roman"/>
        </w:rPr>
        <w:t>Politieke omgeving (o.a. wet- en regelgeving)</w:t>
      </w:r>
    </w:p>
    <w:p w14:paraId="08C3FA9A" w14:textId="77777777" w:rsidR="000076ED" w:rsidRDefault="000076ED" w:rsidP="000076ED">
      <w:pPr>
        <w:spacing w:after="160"/>
        <w:rPr>
          <w:rFonts w:ascii="Calibri" w:eastAsia="Calibri" w:hAnsi="Calibri" w:cs="Times New Roman"/>
        </w:rPr>
      </w:pPr>
    </w:p>
    <w:p w14:paraId="587EF5E7" w14:textId="3AADEC5D" w:rsidR="000076ED" w:rsidRPr="000076ED" w:rsidRDefault="000076ED" w:rsidP="000076ED">
      <w:pPr>
        <w:spacing w:after="160"/>
        <w:rPr>
          <w:rFonts w:ascii="Calibri" w:eastAsia="Calibri" w:hAnsi="Calibri" w:cs="Times New Roman"/>
        </w:rPr>
      </w:pPr>
      <w:r w:rsidRPr="000076ED">
        <w:rPr>
          <w:rFonts w:ascii="Calibri" w:eastAsia="Calibri" w:hAnsi="Calibri" w:cs="Times New Roman"/>
        </w:rPr>
        <w:t xml:space="preserve">Het is daarom belangrijk om bij het opstellen van </w:t>
      </w:r>
      <w:r w:rsidR="002F1D73">
        <w:rPr>
          <w:rFonts w:ascii="Calibri" w:eastAsia="Calibri" w:hAnsi="Calibri" w:cs="Times New Roman"/>
        </w:rPr>
        <w:t>e</w:t>
      </w:r>
      <w:r w:rsidRPr="000076ED">
        <w:rPr>
          <w:rFonts w:ascii="Calibri" w:eastAsia="Calibri" w:hAnsi="Calibri" w:cs="Times New Roman"/>
        </w:rPr>
        <w:t xml:space="preserve">en voedingsbeleid te specificeren naar doelgroep of afdeling. De impact en waardering van elk gerecht kan voor </w:t>
      </w:r>
      <w:r w:rsidR="002F1D73">
        <w:rPr>
          <w:rFonts w:ascii="Calibri" w:eastAsia="Calibri" w:hAnsi="Calibri" w:cs="Times New Roman"/>
        </w:rPr>
        <w:t>iedereen</w:t>
      </w:r>
      <w:r w:rsidRPr="000076ED">
        <w:rPr>
          <w:rFonts w:ascii="Calibri" w:eastAsia="Calibri" w:hAnsi="Calibri" w:cs="Times New Roman"/>
        </w:rPr>
        <w:t xml:space="preserve"> verschillend zijn.</w:t>
      </w:r>
    </w:p>
    <w:p w14:paraId="79FEEE20" w14:textId="77777777" w:rsidR="002F1D73" w:rsidRDefault="002F1D73" w:rsidP="000076ED">
      <w:pPr>
        <w:spacing w:after="160"/>
        <w:rPr>
          <w:rFonts w:ascii="Calibri" w:eastAsia="Calibri" w:hAnsi="Calibri" w:cs="Times New Roman"/>
        </w:rPr>
      </w:pPr>
    </w:p>
    <w:p w14:paraId="19AC79A9" w14:textId="2B251EAF" w:rsidR="000076ED" w:rsidRDefault="000076ED" w:rsidP="000076ED">
      <w:pPr>
        <w:spacing w:after="160"/>
        <w:rPr>
          <w:rFonts w:ascii="Calibri" w:eastAsia="Calibri" w:hAnsi="Calibri" w:cs="Times New Roman"/>
        </w:rPr>
      </w:pPr>
      <w:r w:rsidRPr="000076ED">
        <w:rPr>
          <w:rFonts w:ascii="Calibri" w:eastAsia="Calibri" w:hAnsi="Calibri" w:cs="Times New Roman"/>
        </w:rPr>
        <w:lastRenderedPageBreak/>
        <w:t xml:space="preserve">Om dit mogelijk te maken is </w:t>
      </w:r>
      <w:r w:rsidR="002F1D73">
        <w:rPr>
          <w:rFonts w:ascii="Calibri" w:eastAsia="Calibri" w:hAnsi="Calibri" w:cs="Times New Roman"/>
        </w:rPr>
        <w:t xml:space="preserve">het </w:t>
      </w:r>
      <w:r w:rsidRPr="000076ED">
        <w:rPr>
          <w:rFonts w:ascii="Calibri" w:eastAsia="Calibri" w:hAnsi="Calibri" w:cs="Times New Roman"/>
        </w:rPr>
        <w:t xml:space="preserve">belangrijk om het voedingsbeleid en </w:t>
      </w:r>
      <w:r w:rsidR="002F1D73">
        <w:rPr>
          <w:rFonts w:ascii="Calibri" w:eastAsia="Calibri" w:hAnsi="Calibri" w:cs="Times New Roman"/>
        </w:rPr>
        <w:t xml:space="preserve">de </w:t>
      </w:r>
      <w:r w:rsidRPr="000076ED">
        <w:rPr>
          <w:rFonts w:ascii="Calibri" w:eastAsia="Calibri" w:hAnsi="Calibri" w:cs="Times New Roman"/>
        </w:rPr>
        <w:t xml:space="preserve">onderliggende keuzes te bepalen in overleg met de doelgroepen. Daarom heeft de Cliëntenraad of </w:t>
      </w:r>
      <w:proofErr w:type="spellStart"/>
      <w:r w:rsidR="002F1D73">
        <w:rPr>
          <w:rFonts w:ascii="Calibri" w:eastAsia="Calibri" w:hAnsi="Calibri" w:cs="Times New Roman"/>
        </w:rPr>
        <w:t>P</w:t>
      </w:r>
      <w:r w:rsidRPr="000076ED">
        <w:rPr>
          <w:rFonts w:ascii="Calibri" w:eastAsia="Calibri" w:hAnsi="Calibri" w:cs="Times New Roman"/>
        </w:rPr>
        <w:t>atiëntenra</w:t>
      </w:r>
      <w:r w:rsidR="002F1D73">
        <w:rPr>
          <w:rFonts w:ascii="Calibri" w:eastAsia="Calibri" w:hAnsi="Calibri" w:cs="Times New Roman"/>
        </w:rPr>
        <w:t>a</w:t>
      </w:r>
      <w:r w:rsidRPr="000076ED">
        <w:rPr>
          <w:rFonts w:ascii="Calibri" w:eastAsia="Calibri" w:hAnsi="Calibri" w:cs="Times New Roman"/>
        </w:rPr>
        <w:t>d</w:t>
      </w:r>
      <w:proofErr w:type="spellEnd"/>
      <w:r w:rsidRPr="000076ED">
        <w:rPr>
          <w:rFonts w:ascii="Calibri" w:eastAsia="Calibri" w:hAnsi="Calibri" w:cs="Times New Roman"/>
        </w:rPr>
        <w:t xml:space="preserve"> hierbij een belangrijk rol. </w:t>
      </w:r>
      <w:r w:rsidR="002F1D73">
        <w:rPr>
          <w:rFonts w:ascii="Calibri" w:eastAsia="Calibri" w:hAnsi="Calibri" w:cs="Times New Roman"/>
        </w:rPr>
        <w:br/>
      </w:r>
      <w:r w:rsidRPr="000076ED">
        <w:rPr>
          <w:rFonts w:ascii="Calibri" w:eastAsia="Calibri" w:hAnsi="Calibri" w:cs="Times New Roman"/>
        </w:rPr>
        <w:t>(Uit de Wet medezeggenschap cliënten zorginstellingen volgt dat cliëntenraden kunnen adviseren over voedingsaangelegenheden)</w:t>
      </w:r>
    </w:p>
    <w:p w14:paraId="61718DE1" w14:textId="4A16E974" w:rsidR="000076ED" w:rsidRDefault="004D2501" w:rsidP="000076ED">
      <w:pPr>
        <w:spacing w:after="160"/>
        <w:rPr>
          <w:rFonts w:ascii="Calibri" w:eastAsia="Calibri" w:hAnsi="Calibri" w:cs="Times New Roman"/>
        </w:rPr>
      </w:pPr>
      <w:r w:rsidRPr="000076ED">
        <w:rPr>
          <w:rFonts w:ascii="Calibri" w:eastAsia="Calibri" w:hAnsi="Calibri" w:cs="Times New Roman"/>
          <w:noProof/>
        </w:rPr>
        <mc:AlternateContent>
          <mc:Choice Requires="wps">
            <w:drawing>
              <wp:anchor distT="45720" distB="45720" distL="114300" distR="114300" simplePos="0" relativeHeight="251684864" behindDoc="0" locked="0" layoutInCell="1" allowOverlap="1" wp14:anchorId="21AB1B97" wp14:editId="6C06E4B9">
                <wp:simplePos x="0" y="0"/>
                <wp:positionH relativeFrom="margin">
                  <wp:align>right</wp:align>
                </wp:positionH>
                <wp:positionV relativeFrom="page">
                  <wp:posOffset>2228850</wp:posOffset>
                </wp:positionV>
                <wp:extent cx="5743575" cy="1676400"/>
                <wp:effectExtent l="0" t="0" r="28575" b="19050"/>
                <wp:wrapSquare wrapText="bothSides"/>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676400"/>
                        </a:xfrm>
                        <a:prstGeom prst="rect">
                          <a:avLst/>
                        </a:prstGeom>
                        <a:solidFill>
                          <a:srgbClr val="FFFFFF"/>
                        </a:solidFill>
                        <a:ln w="9525">
                          <a:solidFill>
                            <a:srgbClr val="000000"/>
                          </a:solidFill>
                          <a:miter lim="800000"/>
                          <a:headEnd/>
                          <a:tailEnd/>
                        </a:ln>
                      </wps:spPr>
                      <wps:txbx>
                        <w:txbxContent>
                          <w:p w14:paraId="7AF54F6B" w14:textId="7E7AB61F" w:rsidR="000076ED" w:rsidRPr="000076ED" w:rsidRDefault="000076ED">
                            <w:pPr>
                              <w:rPr>
                                <w:i/>
                              </w:rPr>
                            </w:pPr>
                            <w:r w:rsidRPr="000076ED">
                              <w:rPr>
                                <w:i/>
                              </w:rPr>
                              <w:t xml:space="preserve">    In te vullen door organisatie:</w:t>
                            </w:r>
                          </w:p>
                          <w:p w14:paraId="4BF72B69" w14:textId="77777777" w:rsidR="000076ED" w:rsidRDefault="000076ED"/>
                          <w:p w14:paraId="64493EDF" w14:textId="77777777" w:rsidR="000076ED" w:rsidRDefault="000076ED"/>
                          <w:p w14:paraId="68FDE825" w14:textId="77777777" w:rsidR="000076ED" w:rsidRDefault="000076ED"/>
                          <w:p w14:paraId="6FBFCC4C" w14:textId="77777777" w:rsidR="000076ED" w:rsidRDefault="000076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B1B97" id="_x0000_s1028" type="#_x0000_t202" style="position:absolute;margin-left:401.05pt;margin-top:175.5pt;width:452.25pt;height:132pt;z-index:251684864;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K/KQIAAE0EAAAOAAAAZHJzL2Uyb0RvYy54bWysVNtu2zAMfR+wfxD0vtjJ4qQ14hRdugwD&#10;ugvQ7gNoWY6FyKInKbG7rx8lp1nQbS/D/CCIInVEnkN6dTO0mh2ldQpNwaeTlDNpBFbK7Ar+7XH7&#10;5ooz58FUoNHIgj9Jx2/Wr1+t+i6XM2xQV9IyAjEu77uCN953eZI40cgW3AQ7achZo23Bk2l3SWWh&#10;J/RWJ7M0XSQ92qqzKKRzdHo3Ovk64te1FP5LXTvpmS445ebjauNahjVZryDfWegaJU5pwD9k0YIy&#10;9OgZ6g48sINVv0G1Slh0WPuJwDbBulZCxhqommn6opqHBjoZayFyXHemyf0/WPH5+NUyVZF2C84M&#10;tKTRo9w7f4Q9mwV6+s7lFPXQUZwf3uFAobFU192j2DtmcNOA2clba7FvJFSU3jTcTC6ujjgugJT9&#10;J6zoGTh4jEBDbdvAHbHBCJ1kejpLIwfPBB1my/nbbJlxJsg3XSwX8zSKl0D+fL2zzn+Q2LKwKbgl&#10;7SM8HO+dD+lA/hwSXnOoVbVVWkfD7sqNtuwI1Cfb+MUKXoRpw/qCX2ezbGTgrxBp/P4E0SpPDa9V&#10;W/CrcxDkgbf3port6EHpcU8pa3MiMnA3suiHcoiSnfUpsXoiZi2O/U3zSJsG7Q/OeurtgrvvB7CS&#10;M/3RkDrX0/k8DEM05tlyRoa99JSXHjCCoAruORu3Gx8HKPBm8JZUrFXkN8g9ZnJKmXo20n6arzAU&#10;l3aM+vUXWP8EAAD//wMAUEsDBBQABgAIAAAAIQArmUj/3wAAAAgBAAAPAAAAZHJzL2Rvd25yZXYu&#10;eG1sTI/BTsMwEETvSPyDtUhcELVDm9CGOBVCAsEN2gqubuwmEfY62G4a/p7lBLdZzWrmTbWenGWj&#10;CbH3KCGbCWAGG697bCXsto/XS2AxKdTKejQSvk2EdX1+VqlS+xO+mXGTWkYhGEsloUtpKDmPTWec&#10;ijM/GCTv4INTic7Qch3UicKd5TdCFNypHqmhU4N56EzzuTk6CcvF8/gRX+av701xsKt0dTs+fQUp&#10;Ly+m+ztgyUzp7xl+8QkdamLa+yPqyKwEGpIkzPOMBNkrsciB7SUUWS6A1xX/P6D+AQAA//8DAFBL&#10;AQItABQABgAIAAAAIQC2gziS/gAAAOEBAAATAAAAAAAAAAAAAAAAAAAAAABbQ29udGVudF9UeXBl&#10;c10ueG1sUEsBAi0AFAAGAAgAAAAhADj9If/WAAAAlAEAAAsAAAAAAAAAAAAAAAAALwEAAF9yZWxz&#10;Ly5yZWxzUEsBAi0AFAAGAAgAAAAhAFL90r8pAgAATQQAAA4AAAAAAAAAAAAAAAAALgIAAGRycy9l&#10;Mm9Eb2MueG1sUEsBAi0AFAAGAAgAAAAhACuZSP/fAAAACAEAAA8AAAAAAAAAAAAAAAAAgwQAAGRy&#10;cy9kb3ducmV2LnhtbFBLBQYAAAAABAAEAPMAAACPBQAAAAA=&#10;">
                <v:textbox>
                  <w:txbxContent>
                    <w:p w14:paraId="7AF54F6B" w14:textId="7E7AB61F" w:rsidR="000076ED" w:rsidRPr="000076ED" w:rsidRDefault="000076ED">
                      <w:pPr>
                        <w:rPr>
                          <w:i/>
                        </w:rPr>
                      </w:pPr>
                      <w:r w:rsidRPr="000076ED">
                        <w:rPr>
                          <w:i/>
                        </w:rPr>
                        <w:t xml:space="preserve">    In te vullen door organisatie:</w:t>
                      </w:r>
                    </w:p>
                    <w:p w14:paraId="4BF72B69" w14:textId="77777777" w:rsidR="000076ED" w:rsidRDefault="000076ED"/>
                    <w:p w14:paraId="64493EDF" w14:textId="77777777" w:rsidR="000076ED" w:rsidRDefault="000076ED"/>
                    <w:p w14:paraId="68FDE825" w14:textId="77777777" w:rsidR="000076ED" w:rsidRDefault="000076ED"/>
                    <w:p w14:paraId="6FBFCC4C" w14:textId="77777777" w:rsidR="000076ED" w:rsidRDefault="000076ED"/>
                  </w:txbxContent>
                </v:textbox>
                <w10:wrap type="square" anchorx="margin" anchory="page"/>
              </v:shape>
            </w:pict>
          </mc:Fallback>
        </mc:AlternateContent>
      </w:r>
      <w:r w:rsidR="000076ED">
        <w:rPr>
          <w:rFonts w:ascii="Calibri" w:eastAsia="Calibri" w:hAnsi="Calibri" w:cs="Times New Roman"/>
        </w:rPr>
        <w:t xml:space="preserve">Onze organisatie kent de volgende doelgroepen met de bijbehorende </w:t>
      </w:r>
      <w:proofErr w:type="spellStart"/>
      <w:r w:rsidR="000076ED">
        <w:rPr>
          <w:rFonts w:ascii="Calibri" w:eastAsia="Calibri" w:hAnsi="Calibri" w:cs="Times New Roman"/>
        </w:rPr>
        <w:t>beinvloedingsfactoren</w:t>
      </w:r>
      <w:proofErr w:type="spellEnd"/>
      <w:r w:rsidR="000076ED">
        <w:rPr>
          <w:rFonts w:ascii="Calibri" w:eastAsia="Calibri" w:hAnsi="Calibri" w:cs="Times New Roman"/>
        </w:rPr>
        <w:t>:</w:t>
      </w:r>
    </w:p>
    <w:p w14:paraId="01C9E95D" w14:textId="77777777" w:rsidR="000076ED" w:rsidRDefault="000076ED" w:rsidP="000076ED">
      <w:pPr>
        <w:spacing w:after="160"/>
        <w:rPr>
          <w:rFonts w:eastAsia="Times New Roman" w:cstheme="minorHAnsi"/>
          <w:b/>
          <w:bCs/>
          <w:kern w:val="32"/>
          <w:sz w:val="32"/>
          <w:szCs w:val="32"/>
          <w:lang w:eastAsia="nl-NL"/>
        </w:rPr>
      </w:pPr>
    </w:p>
    <w:p w14:paraId="64D873EA" w14:textId="2F7DDD27" w:rsidR="000D60FE" w:rsidRPr="004D2501" w:rsidRDefault="000076ED" w:rsidP="004D2501">
      <w:pPr>
        <w:spacing w:after="160"/>
        <w:rPr>
          <w:rFonts w:eastAsia="Times New Roman" w:cstheme="minorHAnsi"/>
          <w:b/>
          <w:bCs/>
          <w:kern w:val="32"/>
          <w:sz w:val="32"/>
          <w:szCs w:val="32"/>
          <w:lang w:eastAsia="nl-NL"/>
        </w:rPr>
      </w:pPr>
      <w:r>
        <w:rPr>
          <w:rFonts w:eastAsia="Times New Roman" w:cstheme="minorHAnsi"/>
          <w:b/>
          <w:bCs/>
          <w:kern w:val="32"/>
          <w:sz w:val="32"/>
          <w:szCs w:val="32"/>
          <w:lang w:eastAsia="nl-NL"/>
        </w:rPr>
        <w:t xml:space="preserve">Eten + Welzijn </w:t>
      </w:r>
      <w:r w:rsidR="000D60FE">
        <w:rPr>
          <w:rFonts w:eastAsia="Times New Roman" w:cstheme="minorHAnsi"/>
          <w:b/>
          <w:bCs/>
          <w:kern w:val="32"/>
          <w:sz w:val="32"/>
          <w:szCs w:val="32"/>
          <w:lang w:eastAsia="nl-NL"/>
        </w:rPr>
        <w:t>als onde</w:t>
      </w:r>
      <w:r>
        <w:rPr>
          <w:rFonts w:eastAsia="Times New Roman" w:cstheme="minorHAnsi"/>
          <w:b/>
          <w:bCs/>
          <w:kern w:val="32"/>
          <w:sz w:val="32"/>
          <w:szCs w:val="32"/>
          <w:lang w:eastAsia="nl-NL"/>
        </w:rPr>
        <w:t>rdeel van zorgpaden of</w:t>
      </w:r>
      <w:r w:rsidR="000D60FE">
        <w:rPr>
          <w:rFonts w:eastAsia="Times New Roman" w:cstheme="minorHAnsi"/>
          <w:b/>
          <w:bCs/>
          <w:kern w:val="32"/>
          <w:sz w:val="32"/>
          <w:szCs w:val="32"/>
          <w:lang w:eastAsia="nl-NL"/>
        </w:rPr>
        <w:t xml:space="preserve"> </w:t>
      </w:r>
      <w:proofErr w:type="spellStart"/>
      <w:r w:rsidR="000D60FE">
        <w:rPr>
          <w:rFonts w:eastAsia="Times New Roman" w:cstheme="minorHAnsi"/>
          <w:b/>
          <w:bCs/>
          <w:kern w:val="32"/>
          <w:sz w:val="32"/>
          <w:szCs w:val="32"/>
          <w:lang w:eastAsia="nl-NL"/>
        </w:rPr>
        <w:t>zorgleefplannen</w:t>
      </w:r>
      <w:proofErr w:type="spellEnd"/>
      <w:r w:rsidR="004D2501">
        <w:rPr>
          <w:rFonts w:eastAsia="Times New Roman" w:cstheme="minorHAnsi"/>
          <w:b/>
          <w:bCs/>
          <w:kern w:val="32"/>
          <w:sz w:val="32"/>
          <w:szCs w:val="32"/>
          <w:lang w:eastAsia="nl-NL"/>
        </w:rPr>
        <w:br/>
      </w:r>
      <w:r w:rsidRPr="000076ED">
        <w:rPr>
          <w:rFonts w:ascii="Calibri" w:eastAsia="Calibri" w:hAnsi="Calibri"/>
        </w:rPr>
        <w:t xml:space="preserve">Eten en drinken vormen een </w:t>
      </w:r>
      <w:r w:rsidR="000D60FE">
        <w:rPr>
          <w:rFonts w:ascii="Calibri" w:eastAsia="Calibri" w:hAnsi="Calibri"/>
        </w:rPr>
        <w:t>o</w:t>
      </w:r>
      <w:r w:rsidRPr="000076ED">
        <w:rPr>
          <w:rFonts w:ascii="Calibri" w:eastAsia="Calibri" w:hAnsi="Calibri"/>
        </w:rPr>
        <w:t>nderdeel van de zorgpaden/</w:t>
      </w:r>
      <w:proofErr w:type="spellStart"/>
      <w:r w:rsidRPr="000076ED">
        <w:rPr>
          <w:rFonts w:ascii="Calibri" w:eastAsia="Calibri" w:hAnsi="Calibri"/>
        </w:rPr>
        <w:t>zorgleefplannen</w:t>
      </w:r>
      <w:proofErr w:type="spellEnd"/>
      <w:r w:rsidRPr="000076ED">
        <w:rPr>
          <w:rFonts w:ascii="Calibri" w:eastAsia="Calibri" w:hAnsi="Calibri"/>
        </w:rPr>
        <w:t xml:space="preserve">. </w:t>
      </w:r>
      <w:r>
        <w:rPr>
          <w:rFonts w:ascii="Calibri" w:eastAsia="Calibri" w:hAnsi="Calibri"/>
        </w:rPr>
        <w:t>Dit betekent dat de cli</w:t>
      </w:r>
      <w:r w:rsidR="004D2501">
        <w:rPr>
          <w:rFonts w:ascii="Calibri" w:eastAsia="Calibri" w:hAnsi="Calibri"/>
        </w:rPr>
        <w:t>ë</w:t>
      </w:r>
      <w:r>
        <w:rPr>
          <w:rFonts w:ascii="Calibri" w:eastAsia="Calibri" w:hAnsi="Calibri"/>
        </w:rPr>
        <w:t xml:space="preserve">nt gedurende zijn verblijf vanuit </w:t>
      </w:r>
      <w:proofErr w:type="spellStart"/>
      <w:r>
        <w:rPr>
          <w:rFonts w:ascii="Calibri" w:eastAsia="Calibri" w:hAnsi="Calibri"/>
        </w:rPr>
        <w:t>gezondheidsperpectief</w:t>
      </w:r>
      <w:proofErr w:type="spellEnd"/>
      <w:r>
        <w:rPr>
          <w:rFonts w:ascii="Calibri" w:eastAsia="Calibri" w:hAnsi="Calibri"/>
        </w:rPr>
        <w:t xml:space="preserve"> andere </w:t>
      </w:r>
      <w:r w:rsidRPr="000076ED">
        <w:rPr>
          <w:rFonts w:ascii="Calibri" w:eastAsia="Calibri" w:hAnsi="Calibri"/>
        </w:rPr>
        <w:t>eisen aan omgeving, middelen en zorgdiensten</w:t>
      </w:r>
      <w:r>
        <w:rPr>
          <w:rFonts w:ascii="Calibri" w:eastAsia="Calibri" w:hAnsi="Calibri"/>
        </w:rPr>
        <w:t xml:space="preserve"> mag stellen</w:t>
      </w:r>
      <w:r w:rsidRPr="000076ED">
        <w:rPr>
          <w:rFonts w:ascii="Calibri" w:eastAsia="Calibri" w:hAnsi="Calibri"/>
        </w:rPr>
        <w:t>.</w:t>
      </w:r>
      <w:r>
        <w:rPr>
          <w:rFonts w:ascii="Calibri" w:eastAsia="Calibri" w:hAnsi="Calibri"/>
        </w:rPr>
        <w:t xml:space="preserve"> </w:t>
      </w:r>
    </w:p>
    <w:p w14:paraId="2633773D" w14:textId="77777777" w:rsidR="000D60FE" w:rsidRDefault="000D60FE" w:rsidP="000076ED">
      <w:pPr>
        <w:pStyle w:val="Normaalweb"/>
        <w:rPr>
          <w:rFonts w:ascii="Calibri" w:eastAsia="Calibri" w:hAnsi="Calibri"/>
          <w:sz w:val="22"/>
          <w:szCs w:val="22"/>
          <w:lang w:eastAsia="en-US"/>
        </w:rPr>
      </w:pPr>
      <w:r>
        <w:rPr>
          <w:rFonts w:ascii="Calibri" w:eastAsia="Calibri" w:hAnsi="Calibri"/>
          <w:sz w:val="22"/>
          <w:szCs w:val="22"/>
          <w:lang w:eastAsia="en-US"/>
        </w:rPr>
        <w:t>Dit kan zijn door:</w:t>
      </w:r>
    </w:p>
    <w:p w14:paraId="46CEC7A6" w14:textId="5D98C780" w:rsidR="000076ED" w:rsidRDefault="000076ED" w:rsidP="000D60FE">
      <w:pPr>
        <w:pStyle w:val="Normaalweb"/>
        <w:numPr>
          <w:ilvl w:val="0"/>
          <w:numId w:val="19"/>
        </w:numPr>
        <w:rPr>
          <w:rFonts w:ascii="Calibri" w:eastAsia="Calibri" w:hAnsi="Calibri"/>
          <w:sz w:val="22"/>
          <w:szCs w:val="22"/>
          <w:lang w:eastAsia="en-US"/>
        </w:rPr>
      </w:pPr>
      <w:r>
        <w:rPr>
          <w:rFonts w:ascii="Calibri" w:eastAsia="Calibri" w:hAnsi="Calibri"/>
          <w:sz w:val="22"/>
          <w:szCs w:val="22"/>
          <w:lang w:eastAsia="en-US"/>
        </w:rPr>
        <w:t>de periode waarin de client zich bevindt</w:t>
      </w:r>
      <w:r w:rsidR="000D60FE">
        <w:rPr>
          <w:rFonts w:ascii="Calibri" w:eastAsia="Calibri" w:hAnsi="Calibri"/>
          <w:sz w:val="22"/>
          <w:szCs w:val="22"/>
          <w:lang w:eastAsia="en-US"/>
        </w:rPr>
        <w:t xml:space="preserve">: vb. </w:t>
      </w:r>
      <w:r w:rsidR="004D2501">
        <w:rPr>
          <w:rFonts w:ascii="Calibri" w:eastAsia="Calibri" w:hAnsi="Calibri"/>
          <w:sz w:val="22"/>
          <w:szCs w:val="22"/>
          <w:lang w:eastAsia="en-US"/>
        </w:rPr>
        <w:t>n</w:t>
      </w:r>
      <w:r>
        <w:rPr>
          <w:rFonts w:ascii="Calibri" w:eastAsia="Calibri" w:hAnsi="Calibri"/>
          <w:sz w:val="22"/>
          <w:szCs w:val="22"/>
          <w:lang w:eastAsia="en-US"/>
        </w:rPr>
        <w:t>ieuwe bewon</w:t>
      </w:r>
      <w:r w:rsidR="000D60FE">
        <w:rPr>
          <w:rFonts w:ascii="Calibri" w:eastAsia="Calibri" w:hAnsi="Calibri"/>
          <w:sz w:val="22"/>
          <w:szCs w:val="22"/>
          <w:lang w:eastAsia="en-US"/>
        </w:rPr>
        <w:t>e</w:t>
      </w:r>
      <w:r>
        <w:rPr>
          <w:rFonts w:ascii="Calibri" w:eastAsia="Calibri" w:hAnsi="Calibri"/>
          <w:sz w:val="22"/>
          <w:szCs w:val="22"/>
          <w:lang w:eastAsia="en-US"/>
        </w:rPr>
        <w:t xml:space="preserve">r </w:t>
      </w:r>
      <w:r w:rsidRPr="000076ED">
        <w:rPr>
          <w:rFonts w:ascii="Calibri" w:eastAsia="Calibri" w:hAnsi="Calibri"/>
          <w:sz w:val="22"/>
          <w:szCs w:val="22"/>
          <w:lang w:eastAsia="en-US"/>
        </w:rPr>
        <w:sym w:font="Wingdings" w:char="F0E8"/>
      </w:r>
      <w:r>
        <w:rPr>
          <w:rFonts w:ascii="Calibri" w:eastAsia="Calibri" w:hAnsi="Calibri"/>
          <w:sz w:val="22"/>
          <w:szCs w:val="22"/>
          <w:lang w:eastAsia="en-US"/>
        </w:rPr>
        <w:t xml:space="preserve"> </w:t>
      </w:r>
      <w:r w:rsidR="004D2501">
        <w:rPr>
          <w:rFonts w:ascii="Calibri" w:eastAsia="Calibri" w:hAnsi="Calibri"/>
          <w:sz w:val="22"/>
          <w:szCs w:val="22"/>
          <w:lang w:eastAsia="en-US"/>
        </w:rPr>
        <w:t>r</w:t>
      </w:r>
      <w:r>
        <w:rPr>
          <w:rFonts w:ascii="Calibri" w:eastAsia="Calibri" w:hAnsi="Calibri"/>
          <w:sz w:val="22"/>
          <w:szCs w:val="22"/>
          <w:lang w:eastAsia="en-US"/>
        </w:rPr>
        <w:t xml:space="preserve">eguliere bewoner </w:t>
      </w:r>
      <w:r w:rsidRPr="000076ED">
        <w:rPr>
          <w:rFonts w:ascii="Calibri" w:eastAsia="Calibri" w:hAnsi="Calibri"/>
          <w:sz w:val="22"/>
          <w:szCs w:val="22"/>
          <w:lang w:eastAsia="en-US"/>
        </w:rPr>
        <w:sym w:font="Wingdings" w:char="F0E8"/>
      </w:r>
      <w:r>
        <w:rPr>
          <w:rFonts w:ascii="Calibri" w:eastAsia="Calibri" w:hAnsi="Calibri"/>
          <w:sz w:val="22"/>
          <w:szCs w:val="22"/>
          <w:lang w:eastAsia="en-US"/>
        </w:rPr>
        <w:t xml:space="preserve"> laatste levensfase</w:t>
      </w:r>
      <w:r w:rsidR="000D60FE">
        <w:rPr>
          <w:rFonts w:ascii="Calibri" w:eastAsia="Calibri" w:hAnsi="Calibri"/>
          <w:sz w:val="22"/>
          <w:szCs w:val="22"/>
          <w:lang w:eastAsia="en-US"/>
        </w:rPr>
        <w:t>.</w:t>
      </w:r>
    </w:p>
    <w:p w14:paraId="7CD5F798" w14:textId="655697A2" w:rsidR="000D60FE" w:rsidRDefault="000D60FE" w:rsidP="000D60FE">
      <w:pPr>
        <w:pStyle w:val="Normaalweb"/>
        <w:numPr>
          <w:ilvl w:val="0"/>
          <w:numId w:val="19"/>
        </w:numPr>
        <w:rPr>
          <w:rFonts w:ascii="Calibri" w:eastAsia="Calibri" w:hAnsi="Calibri"/>
          <w:sz w:val="22"/>
          <w:szCs w:val="22"/>
          <w:lang w:eastAsia="en-US"/>
        </w:rPr>
      </w:pPr>
      <w:r>
        <w:rPr>
          <w:rFonts w:ascii="Calibri" w:eastAsia="Calibri" w:hAnsi="Calibri"/>
          <w:sz w:val="22"/>
          <w:szCs w:val="22"/>
          <w:lang w:eastAsia="en-US"/>
        </w:rPr>
        <w:t>De gezondheidsfase: vb. gezonde cli</w:t>
      </w:r>
      <w:r w:rsidR="004D2501">
        <w:rPr>
          <w:rFonts w:ascii="Calibri" w:eastAsia="Calibri" w:hAnsi="Calibri"/>
          <w:sz w:val="22"/>
          <w:szCs w:val="22"/>
          <w:lang w:eastAsia="en-US"/>
        </w:rPr>
        <w:t>ë</w:t>
      </w:r>
      <w:r>
        <w:rPr>
          <w:rFonts w:ascii="Calibri" w:eastAsia="Calibri" w:hAnsi="Calibri"/>
          <w:sz w:val="22"/>
          <w:szCs w:val="22"/>
          <w:lang w:eastAsia="en-US"/>
        </w:rPr>
        <w:t xml:space="preserve">nt </w:t>
      </w:r>
      <w:r w:rsidRPr="000D60FE">
        <w:rPr>
          <w:rFonts w:ascii="Calibri" w:eastAsia="Calibri" w:hAnsi="Calibri"/>
          <w:sz w:val="22"/>
          <w:szCs w:val="22"/>
          <w:lang w:eastAsia="en-US"/>
        </w:rPr>
        <w:sym w:font="Wingdings" w:char="F0E8"/>
      </w:r>
      <w:r>
        <w:rPr>
          <w:rFonts w:ascii="Calibri" w:eastAsia="Calibri" w:hAnsi="Calibri"/>
          <w:sz w:val="22"/>
          <w:szCs w:val="22"/>
          <w:lang w:eastAsia="en-US"/>
        </w:rPr>
        <w:t xml:space="preserve"> zieke bewoner </w:t>
      </w:r>
      <w:r w:rsidRPr="000D60FE">
        <w:rPr>
          <w:rFonts w:ascii="Calibri" w:eastAsia="Calibri" w:hAnsi="Calibri"/>
          <w:sz w:val="22"/>
          <w:szCs w:val="22"/>
          <w:lang w:eastAsia="en-US"/>
        </w:rPr>
        <w:sym w:font="Wingdings" w:char="F0E8"/>
      </w:r>
      <w:r>
        <w:rPr>
          <w:rFonts w:ascii="Calibri" w:eastAsia="Calibri" w:hAnsi="Calibri"/>
          <w:sz w:val="22"/>
          <w:szCs w:val="22"/>
          <w:lang w:eastAsia="en-US"/>
        </w:rPr>
        <w:t xml:space="preserve"> voor behandeling </w:t>
      </w:r>
      <w:r w:rsidRPr="000D60FE">
        <w:rPr>
          <w:rFonts w:ascii="Calibri" w:eastAsia="Calibri" w:hAnsi="Calibri"/>
          <w:sz w:val="22"/>
          <w:szCs w:val="22"/>
          <w:lang w:eastAsia="en-US"/>
        </w:rPr>
        <w:sym w:font="Wingdings" w:char="F0E8"/>
      </w:r>
      <w:r>
        <w:rPr>
          <w:rFonts w:ascii="Calibri" w:eastAsia="Calibri" w:hAnsi="Calibri"/>
          <w:sz w:val="22"/>
          <w:szCs w:val="22"/>
          <w:lang w:eastAsia="en-US"/>
        </w:rPr>
        <w:t xml:space="preserve"> tijdens </w:t>
      </w:r>
      <w:r w:rsidRPr="000D60FE">
        <w:rPr>
          <w:rFonts w:ascii="Calibri" w:eastAsia="Calibri" w:hAnsi="Calibri"/>
          <w:sz w:val="22"/>
          <w:szCs w:val="22"/>
          <w:lang w:eastAsia="en-US"/>
        </w:rPr>
        <w:sym w:font="Wingdings" w:char="F0E8"/>
      </w:r>
      <w:r>
        <w:rPr>
          <w:rFonts w:ascii="Calibri" w:eastAsia="Calibri" w:hAnsi="Calibri"/>
          <w:sz w:val="22"/>
          <w:szCs w:val="22"/>
          <w:lang w:eastAsia="en-US"/>
        </w:rPr>
        <w:t xml:space="preserve"> na behandeling </w:t>
      </w:r>
      <w:r w:rsidRPr="000D60FE">
        <w:rPr>
          <w:rFonts w:ascii="Calibri" w:eastAsia="Calibri" w:hAnsi="Calibri"/>
          <w:sz w:val="22"/>
          <w:szCs w:val="22"/>
          <w:lang w:eastAsia="en-US"/>
        </w:rPr>
        <w:sym w:font="Wingdings" w:char="F0E8"/>
      </w:r>
      <w:r>
        <w:rPr>
          <w:rFonts w:ascii="Calibri" w:eastAsia="Calibri" w:hAnsi="Calibri"/>
          <w:sz w:val="22"/>
          <w:szCs w:val="22"/>
          <w:lang w:eastAsia="en-US"/>
        </w:rPr>
        <w:t xml:space="preserve"> revalidatie (start) </w:t>
      </w:r>
      <w:r w:rsidRPr="000D60FE">
        <w:rPr>
          <w:rFonts w:ascii="Calibri" w:eastAsia="Calibri" w:hAnsi="Calibri"/>
          <w:sz w:val="22"/>
          <w:szCs w:val="22"/>
          <w:lang w:eastAsia="en-US"/>
        </w:rPr>
        <w:sym w:font="Wingdings" w:char="F0E8"/>
      </w:r>
      <w:r>
        <w:rPr>
          <w:rFonts w:ascii="Calibri" w:eastAsia="Calibri" w:hAnsi="Calibri"/>
          <w:sz w:val="22"/>
          <w:szCs w:val="22"/>
          <w:lang w:eastAsia="en-US"/>
        </w:rPr>
        <w:t xml:space="preserve"> revalidatie (gevorderder) </w:t>
      </w:r>
      <w:r w:rsidRPr="000D60FE">
        <w:rPr>
          <w:rFonts w:ascii="Calibri" w:eastAsia="Calibri" w:hAnsi="Calibri"/>
          <w:sz w:val="22"/>
          <w:szCs w:val="22"/>
          <w:lang w:eastAsia="en-US"/>
        </w:rPr>
        <w:sym w:font="Wingdings" w:char="F0E8"/>
      </w:r>
      <w:r>
        <w:rPr>
          <w:rFonts w:ascii="Calibri" w:eastAsia="Calibri" w:hAnsi="Calibri"/>
          <w:sz w:val="22"/>
          <w:szCs w:val="22"/>
          <w:lang w:eastAsia="en-US"/>
        </w:rPr>
        <w:t xml:space="preserve"> gezonde cli</w:t>
      </w:r>
      <w:r w:rsidR="004D2501">
        <w:rPr>
          <w:rFonts w:ascii="Calibri" w:eastAsia="Calibri" w:hAnsi="Calibri"/>
          <w:sz w:val="22"/>
          <w:szCs w:val="22"/>
          <w:lang w:eastAsia="en-US"/>
        </w:rPr>
        <w:t>ë</w:t>
      </w:r>
      <w:r>
        <w:rPr>
          <w:rFonts w:ascii="Calibri" w:eastAsia="Calibri" w:hAnsi="Calibri"/>
          <w:sz w:val="22"/>
          <w:szCs w:val="22"/>
          <w:lang w:eastAsia="en-US"/>
        </w:rPr>
        <w:t>nt</w:t>
      </w:r>
    </w:p>
    <w:p w14:paraId="49F199FF" w14:textId="5D75C51D" w:rsidR="000D60FE" w:rsidRPr="000D60FE" w:rsidRDefault="004D2501" w:rsidP="000D60FE">
      <w:pPr>
        <w:spacing w:after="160"/>
        <w:rPr>
          <w:rFonts w:ascii="Calibri" w:eastAsia="Calibri" w:hAnsi="Calibri" w:cs="Times New Roman"/>
        </w:rPr>
      </w:pPr>
      <w:r w:rsidRPr="000D60FE">
        <w:rPr>
          <w:noProof/>
        </w:rPr>
        <mc:AlternateContent>
          <mc:Choice Requires="wps">
            <w:drawing>
              <wp:anchor distT="45720" distB="45720" distL="114300" distR="114300" simplePos="0" relativeHeight="251688960" behindDoc="0" locked="0" layoutInCell="1" allowOverlap="1" wp14:anchorId="7E6E346D" wp14:editId="70A0F37D">
                <wp:simplePos x="0" y="0"/>
                <wp:positionH relativeFrom="margin">
                  <wp:align>right</wp:align>
                </wp:positionH>
                <wp:positionV relativeFrom="page">
                  <wp:posOffset>7113905</wp:posOffset>
                </wp:positionV>
                <wp:extent cx="5762625" cy="2324100"/>
                <wp:effectExtent l="0" t="0" r="28575" b="19050"/>
                <wp:wrapSquare wrapText="bothSides"/>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324100"/>
                        </a:xfrm>
                        <a:prstGeom prst="rect">
                          <a:avLst/>
                        </a:prstGeom>
                        <a:solidFill>
                          <a:srgbClr val="FFFFFF"/>
                        </a:solidFill>
                        <a:ln w="9525">
                          <a:solidFill>
                            <a:srgbClr val="000000"/>
                          </a:solidFill>
                          <a:miter lim="800000"/>
                          <a:headEnd/>
                          <a:tailEnd/>
                        </a:ln>
                      </wps:spPr>
                      <wps:txbx>
                        <w:txbxContent>
                          <w:p w14:paraId="4B02A6CF" w14:textId="77777777" w:rsidR="000D60FE" w:rsidRPr="000076ED" w:rsidRDefault="000D60FE" w:rsidP="000D60FE">
                            <w:pPr>
                              <w:rPr>
                                <w:i/>
                              </w:rPr>
                            </w:pPr>
                            <w:r w:rsidRPr="000076ED">
                              <w:rPr>
                                <w:i/>
                              </w:rPr>
                              <w:t xml:space="preserve">    In te vullen door organisatie:</w:t>
                            </w:r>
                          </w:p>
                          <w:p w14:paraId="3FC62087" w14:textId="77777777" w:rsidR="000D60FE" w:rsidRDefault="000D60FE" w:rsidP="000D60FE"/>
                          <w:p w14:paraId="2EDA9FE7" w14:textId="77777777" w:rsidR="000D60FE" w:rsidRDefault="000D60FE" w:rsidP="000D60FE"/>
                          <w:p w14:paraId="143537FD" w14:textId="77777777" w:rsidR="000D60FE" w:rsidRDefault="000D60FE" w:rsidP="000D60FE"/>
                          <w:p w14:paraId="58B19AEF" w14:textId="77777777" w:rsidR="000D60FE" w:rsidRDefault="000D60FE" w:rsidP="000D60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E346D" id="_x0000_s1029" type="#_x0000_t202" style="position:absolute;margin-left:402.55pt;margin-top:560.15pt;width:453.75pt;height:183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4R3KQIAAE0EAAAOAAAAZHJzL2Uyb0RvYy54bWysVNtu2zAMfR+wfxD0vjhxk7Q14hRdugwD&#10;ugvQ7gNoWY6FyKInKbGzry8lJ1nQDXsY5gdBFKkj8hzSi7u+0WwvrVNocj4ZjTmTRmCpzCbn35/X&#10;7244cx5MCRqNzPlBOn63fPtm0bWZTLFGXUrLCMS4rGtzXnvfZkniRC0bcCNspSFnhbYBT6bdJKWF&#10;jtAbnaTj8Tzp0JatRSGdo9OHwcmXEb+qpPBfq8pJz3TOKTcfVxvXIqzJcgHZxkJbK3FMA/4hiwaU&#10;oUfPUA/gge2s+g2qUcKiw8qPBDYJVpUSMtZA1UzGr6p5qqGVsRYix7Vnmtz/gxVf9t8sU2XO0wln&#10;BhrS6Flund/DlqWBnq51GUU9tRTn+/fYk8yxVNc+otg6ZnBVg9nIe2uxqyWUlN4k3Ewurg44LoAU&#10;3Wcs6RnYeYxAfWWbwB2xwQidZDqcpZG9Z4IOZ9fzdJ7OOBPkS6/S6WQcxUsgO11vrfMfJTYsbHJu&#10;SfsID/tH50M6kJ1CwmsOtSrXSuto2E2x0pbtgfpkHb9YwaswbViX89sZJfJ3iHH8/gTRKE8Nr1WT&#10;85tzEGSBtw+mjO3oQelhTylrcyQycDew6Puij5JdnfQpsDwQsxaH/qZ5pE2N9idnHfV2zt2PHVjJ&#10;mf5kSJ3byXQahiEa09l1Soa99BSXHjCCoHLuORu2Kx8HKDBg8J5UrFTkN8g9ZHJMmXo20n6crzAU&#10;l3aM+vUXWL4AAAD//wMAUEsDBBQABgAIAAAAIQBBMjhl4AAAAAoBAAAPAAAAZHJzL2Rvd25yZXYu&#10;eG1sTI/NTsMwEITvSLyDtUhcELXblDQNcSqEBKI3KAiubrxNIvwTbDcNb89yguPOjGa/qTaTNWzE&#10;EHvvJMxnAhi6xuvetRLeXh+uC2AxKaeV8Q4lfGOETX1+VqlS+5N7wXGXWkYlLpZKQpfSUHIemw6t&#10;ijM/oCPv4INVic7Qch3Uicqt4Qshcm5V7+hDpwa877D53B2thGL5NH7Ebfb83uQHs05Xq/HxK0h5&#10;eTHd3QJLOKW/MPziEzrUxLT3R6cjMxJoSCJ1vhAZMPLXYnUDbE/Sssgz4HXF/0+ofwAAAP//AwBQ&#10;SwECLQAUAAYACAAAACEAtoM4kv4AAADhAQAAEwAAAAAAAAAAAAAAAAAAAAAAW0NvbnRlbnRfVHlw&#10;ZXNdLnhtbFBLAQItABQABgAIAAAAIQA4/SH/1gAAAJQBAAALAAAAAAAAAAAAAAAAAC8BAABfcmVs&#10;cy8ucmVsc1BLAQItABQABgAIAAAAIQAJh4R3KQIAAE0EAAAOAAAAAAAAAAAAAAAAAC4CAABkcnMv&#10;ZTJvRG9jLnhtbFBLAQItABQABgAIAAAAIQBBMjhl4AAAAAoBAAAPAAAAAAAAAAAAAAAAAIMEAABk&#10;cnMvZG93bnJldi54bWxQSwUGAAAAAAQABADzAAAAkAUAAAAA&#10;">
                <v:textbox>
                  <w:txbxContent>
                    <w:p w14:paraId="4B02A6CF" w14:textId="77777777" w:rsidR="000D60FE" w:rsidRPr="000076ED" w:rsidRDefault="000D60FE" w:rsidP="000D60FE">
                      <w:pPr>
                        <w:rPr>
                          <w:i/>
                        </w:rPr>
                      </w:pPr>
                      <w:r w:rsidRPr="000076ED">
                        <w:rPr>
                          <w:i/>
                        </w:rPr>
                        <w:t xml:space="preserve">    In te vullen door organisatie:</w:t>
                      </w:r>
                    </w:p>
                    <w:p w14:paraId="3FC62087" w14:textId="77777777" w:rsidR="000D60FE" w:rsidRDefault="000D60FE" w:rsidP="000D60FE"/>
                    <w:p w14:paraId="2EDA9FE7" w14:textId="77777777" w:rsidR="000D60FE" w:rsidRDefault="000D60FE" w:rsidP="000D60FE"/>
                    <w:p w14:paraId="143537FD" w14:textId="77777777" w:rsidR="000D60FE" w:rsidRDefault="000D60FE" w:rsidP="000D60FE"/>
                    <w:p w14:paraId="58B19AEF" w14:textId="77777777" w:rsidR="000D60FE" w:rsidRDefault="000D60FE" w:rsidP="000D60FE"/>
                  </w:txbxContent>
                </v:textbox>
                <w10:wrap type="square" anchorx="margin" anchory="page"/>
              </v:shape>
            </w:pict>
          </mc:Fallback>
        </mc:AlternateContent>
      </w:r>
      <w:r w:rsidR="000D60FE" w:rsidRPr="000D60FE">
        <w:rPr>
          <w:rFonts w:ascii="Calibri" w:eastAsia="Calibri" w:hAnsi="Calibri" w:cs="Times New Roman"/>
        </w:rPr>
        <w:t xml:space="preserve">Onze organisaties kent de volgende doelgroepen met </w:t>
      </w:r>
      <w:r w:rsidR="00A8402E">
        <w:rPr>
          <w:rFonts w:ascii="Calibri" w:eastAsia="Calibri" w:hAnsi="Calibri" w:cs="Times New Roman"/>
        </w:rPr>
        <w:t>t</w:t>
      </w:r>
      <w:r>
        <w:rPr>
          <w:rFonts w:ascii="Calibri" w:eastAsia="Calibri" w:hAnsi="Calibri" w:cs="Times New Roman"/>
        </w:rPr>
        <w:t>.</w:t>
      </w:r>
      <w:r w:rsidR="00A8402E">
        <w:rPr>
          <w:rFonts w:ascii="Calibri" w:eastAsia="Calibri" w:hAnsi="Calibri" w:cs="Times New Roman"/>
        </w:rPr>
        <w:t>a</w:t>
      </w:r>
      <w:r>
        <w:rPr>
          <w:rFonts w:ascii="Calibri" w:eastAsia="Calibri" w:hAnsi="Calibri" w:cs="Times New Roman"/>
        </w:rPr>
        <w:t>.</w:t>
      </w:r>
      <w:r w:rsidR="00A8402E">
        <w:rPr>
          <w:rFonts w:ascii="Calibri" w:eastAsia="Calibri" w:hAnsi="Calibri" w:cs="Times New Roman"/>
        </w:rPr>
        <w:t>v</w:t>
      </w:r>
      <w:r>
        <w:rPr>
          <w:rFonts w:ascii="Calibri" w:eastAsia="Calibri" w:hAnsi="Calibri" w:cs="Times New Roman"/>
        </w:rPr>
        <w:t>.</w:t>
      </w:r>
      <w:r w:rsidR="00A8402E">
        <w:rPr>
          <w:rFonts w:ascii="Calibri" w:eastAsia="Calibri" w:hAnsi="Calibri" w:cs="Times New Roman"/>
        </w:rPr>
        <w:t xml:space="preserve"> eten en welzijn </w:t>
      </w:r>
      <w:r w:rsidR="000D60FE" w:rsidRPr="000D60FE">
        <w:rPr>
          <w:rFonts w:ascii="Calibri" w:eastAsia="Calibri" w:hAnsi="Calibri" w:cs="Times New Roman"/>
        </w:rPr>
        <w:t xml:space="preserve">de </w:t>
      </w:r>
      <w:r w:rsidR="000D60FE" w:rsidRPr="000076ED">
        <w:rPr>
          <w:rFonts w:ascii="Calibri" w:eastAsia="Calibri" w:hAnsi="Calibri"/>
        </w:rPr>
        <w:t>zorgpaden/</w:t>
      </w:r>
      <w:proofErr w:type="spellStart"/>
      <w:r w:rsidR="000D60FE" w:rsidRPr="000076ED">
        <w:rPr>
          <w:rFonts w:ascii="Calibri" w:eastAsia="Calibri" w:hAnsi="Calibri"/>
        </w:rPr>
        <w:t>zorgleefplannen</w:t>
      </w:r>
      <w:proofErr w:type="spellEnd"/>
      <w:r w:rsidR="000D60FE" w:rsidRPr="000D60FE">
        <w:rPr>
          <w:rFonts w:ascii="Calibri" w:eastAsia="Calibri" w:hAnsi="Calibri" w:cs="Times New Roman"/>
        </w:rPr>
        <w:t>:</w:t>
      </w:r>
    </w:p>
    <w:p w14:paraId="339EE841" w14:textId="4611D98A" w:rsidR="000D60FE" w:rsidRDefault="000D60FE" w:rsidP="000D60FE">
      <w:pPr>
        <w:pStyle w:val="Normaalweb"/>
        <w:rPr>
          <w:rFonts w:ascii="Calibri" w:eastAsia="Calibri" w:hAnsi="Calibri"/>
          <w:sz w:val="22"/>
          <w:szCs w:val="22"/>
          <w:lang w:eastAsia="en-US"/>
        </w:rPr>
      </w:pPr>
    </w:p>
    <w:p w14:paraId="1E301066" w14:textId="3B22382F" w:rsidR="000D60FE" w:rsidRDefault="000D60FE" w:rsidP="004D2501">
      <w:pPr>
        <w:spacing w:after="160"/>
        <w:rPr>
          <w:rFonts w:ascii="Calibri" w:eastAsia="Calibri" w:hAnsi="Calibri"/>
        </w:rPr>
      </w:pPr>
      <w:r>
        <w:rPr>
          <w:rFonts w:eastAsia="Times New Roman" w:cstheme="minorHAnsi"/>
          <w:b/>
          <w:bCs/>
          <w:kern w:val="32"/>
          <w:sz w:val="32"/>
          <w:szCs w:val="32"/>
          <w:lang w:eastAsia="nl-NL"/>
        </w:rPr>
        <w:lastRenderedPageBreak/>
        <w:t>Eten + Welzijn gedragen door vitale medewerkers</w:t>
      </w:r>
      <w:r w:rsidR="004D2501">
        <w:rPr>
          <w:rFonts w:eastAsia="Times New Roman" w:cstheme="minorHAnsi"/>
          <w:b/>
          <w:bCs/>
          <w:kern w:val="32"/>
          <w:sz w:val="32"/>
          <w:szCs w:val="32"/>
          <w:lang w:eastAsia="nl-NL"/>
        </w:rPr>
        <w:br/>
      </w:r>
      <w:r w:rsidRPr="000D60FE">
        <w:rPr>
          <w:rFonts w:ascii="Calibri" w:eastAsia="Calibri" w:hAnsi="Calibri"/>
        </w:rPr>
        <w:t xml:space="preserve">Een succesvol voedingsbeleid begint bij medewerkers die eten zien als onderdeel van een gezonde leefstijl </w:t>
      </w:r>
      <w:r w:rsidR="004D2501">
        <w:rPr>
          <w:rFonts w:ascii="Calibri" w:eastAsia="Calibri" w:hAnsi="Calibri"/>
        </w:rPr>
        <w:t>waardoor het</w:t>
      </w:r>
      <w:r w:rsidRPr="000D60FE">
        <w:rPr>
          <w:rFonts w:ascii="Calibri" w:eastAsia="Calibri" w:hAnsi="Calibri"/>
        </w:rPr>
        <w:t xml:space="preserve"> bijdraagt aan de eigen vitaliteit.</w:t>
      </w:r>
      <w:r>
        <w:rPr>
          <w:rFonts w:ascii="Calibri" w:eastAsia="Calibri" w:hAnsi="Calibri"/>
        </w:rPr>
        <w:t xml:space="preserve"> </w:t>
      </w:r>
    </w:p>
    <w:p w14:paraId="76EA5E1F" w14:textId="207CC449" w:rsidR="000D60FE" w:rsidRPr="000D60FE" w:rsidRDefault="004D2501" w:rsidP="000D60FE">
      <w:pPr>
        <w:pStyle w:val="Normaalweb"/>
        <w:rPr>
          <w:rFonts w:ascii="Calibri" w:eastAsia="Calibri" w:hAnsi="Calibri"/>
          <w:sz w:val="22"/>
          <w:szCs w:val="22"/>
          <w:lang w:eastAsia="en-US"/>
        </w:rPr>
      </w:pPr>
      <w:r w:rsidRPr="000D60FE">
        <w:rPr>
          <w:noProof/>
        </w:rPr>
        <mc:AlternateContent>
          <mc:Choice Requires="wps">
            <w:drawing>
              <wp:anchor distT="45720" distB="45720" distL="114300" distR="114300" simplePos="0" relativeHeight="251691008" behindDoc="0" locked="0" layoutInCell="1" allowOverlap="1" wp14:anchorId="70AA1FD8" wp14:editId="57A520A4">
                <wp:simplePos x="0" y="0"/>
                <wp:positionH relativeFrom="margin">
                  <wp:align>left</wp:align>
                </wp:positionH>
                <wp:positionV relativeFrom="page">
                  <wp:posOffset>2138680</wp:posOffset>
                </wp:positionV>
                <wp:extent cx="5762625" cy="2324100"/>
                <wp:effectExtent l="0" t="0" r="28575" b="19050"/>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324100"/>
                        </a:xfrm>
                        <a:prstGeom prst="rect">
                          <a:avLst/>
                        </a:prstGeom>
                        <a:solidFill>
                          <a:srgbClr val="FFFFFF"/>
                        </a:solidFill>
                        <a:ln w="9525">
                          <a:solidFill>
                            <a:srgbClr val="000000"/>
                          </a:solidFill>
                          <a:miter lim="800000"/>
                          <a:headEnd/>
                          <a:tailEnd/>
                        </a:ln>
                      </wps:spPr>
                      <wps:txbx>
                        <w:txbxContent>
                          <w:p w14:paraId="0C088E3B" w14:textId="77777777" w:rsidR="000D60FE" w:rsidRPr="000076ED" w:rsidRDefault="000D60FE" w:rsidP="000D60FE">
                            <w:pPr>
                              <w:rPr>
                                <w:i/>
                              </w:rPr>
                            </w:pPr>
                            <w:r w:rsidRPr="000076ED">
                              <w:rPr>
                                <w:i/>
                              </w:rPr>
                              <w:t xml:space="preserve">    In te vullen door organisatie:</w:t>
                            </w:r>
                          </w:p>
                          <w:p w14:paraId="3F4524CE" w14:textId="77777777" w:rsidR="000D60FE" w:rsidRDefault="000D60FE" w:rsidP="000D60FE"/>
                          <w:p w14:paraId="5AA1D597" w14:textId="77777777" w:rsidR="000D60FE" w:rsidRDefault="000D60FE" w:rsidP="000D60FE"/>
                          <w:p w14:paraId="0D8BEB22" w14:textId="77777777" w:rsidR="000D60FE" w:rsidRDefault="000D60FE" w:rsidP="000D60FE"/>
                          <w:p w14:paraId="4BC832B2" w14:textId="77777777" w:rsidR="000D60FE" w:rsidRDefault="000D60FE" w:rsidP="000D60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A1FD8" id="_x0000_s1030" type="#_x0000_t202" style="position:absolute;margin-left:0;margin-top:168.4pt;width:453.75pt;height:183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HZJKQIAAE0EAAAOAAAAZHJzL2Uyb0RvYy54bWysVNtu2zAMfR+wfxD0vtjxkrQ14hRdugwD&#10;ugvQ7gNoWY6FyKInKbG7rx8lJ1nQDXsY5gdBFKkj8hzSy9uh1ewgrVNoCj6dpJxJI7BSZlvwb0+b&#10;N9ecOQ+mAo1GFvxZOn67ev1q2Xe5zLBBXUnLCMS4vO8K3njf5UniRCNbcBPspCFnjbYFT6bdJpWF&#10;ntBbnWRpukh6tFVnUUjn6PR+dPJVxK9rKfyXunbSM11wys3H1ca1DGuyWkK+tdA1ShzTgH/IogVl&#10;6NEz1D14YHurfoNqlbDosPYTgW2Cda2EjDVQNdP0RTWPDXQy1kLkuO5Mk/t/sOLz4atlqip4lnFm&#10;oCWNnuTO+QPsWBbo6TuXU9RjR3F+eIcDyRxLdd0Dip1jBtcNmK28sxb7RkJF6U3DzeTi6ojjAkjZ&#10;f8KKnoG9xwg01LYN3BEbjNBJpuezNHLwTNDh/GqRLbI5Z4J82dtsNk2jeAnkp+uddf6DxJaFTcEt&#10;aR/h4fDgfEgH8lNIeM2hVtVGaR0Nuy3X2rIDUJ9s4hcreBGmDesLfjOnRP4OkcbvTxCt8tTwWrUF&#10;vz4HQR54e2+q2I4elB73lLI2RyIDdyOLfiiHKNnspE+J1TMxa3Hsb5pH2jRof3DWU28X3H3fg5Wc&#10;6Y+G1LmZzmZhGKIxm19lZNhLT3npASMIquCes3G79nGAAgMG70jFWkV+g9xjJseUqWcj7cf5CkNx&#10;aceoX3+B1U8AAAD//wMAUEsDBBQABgAIAAAAIQDqwe6M3wAAAAgBAAAPAAAAZHJzL2Rvd25yZXYu&#10;eG1sTI/BTsMwEETvSPyDtUhcELVpIElDnAohgegNCoKrG2+TCHsdbDcNf485wXE1q5n36vVsDZvQ&#10;h8GRhKuFAIbUOj1QJ+Ht9eGyBBaiIq2MI5TwjQHWzelJrSrtjvSC0zZ2LJVQqJSEPsax4jy0PVoV&#10;Fm5EStneeatiOn3HtVfHVG4NXwqRc6sGSgu9GvG+x/Zze7ASyuun6SNssuf3Nt+bVbwopscvL+X5&#10;2Xx3CyziHP+e4Rc/oUOTmHbuQDowIyGJRAlZlieBFK9EcQNsJ6EQyxJ4U/P/As0PAAAA//8DAFBL&#10;AQItABQABgAIAAAAIQC2gziS/gAAAOEBAAATAAAAAAAAAAAAAAAAAAAAAABbQ29udGVudF9UeXBl&#10;c10ueG1sUEsBAi0AFAAGAAgAAAAhADj9If/WAAAAlAEAAAsAAAAAAAAAAAAAAAAALwEAAF9yZWxz&#10;Ly5yZWxzUEsBAi0AFAAGAAgAAAAhAJO4dkkpAgAATQQAAA4AAAAAAAAAAAAAAAAALgIAAGRycy9l&#10;Mm9Eb2MueG1sUEsBAi0AFAAGAAgAAAAhAOrB7ozfAAAACAEAAA8AAAAAAAAAAAAAAAAAgwQAAGRy&#10;cy9kb3ducmV2LnhtbFBLBQYAAAAABAAEAPMAAACPBQAAAAA=&#10;">
                <v:textbox>
                  <w:txbxContent>
                    <w:p w14:paraId="0C088E3B" w14:textId="77777777" w:rsidR="000D60FE" w:rsidRPr="000076ED" w:rsidRDefault="000D60FE" w:rsidP="000D60FE">
                      <w:pPr>
                        <w:rPr>
                          <w:i/>
                        </w:rPr>
                      </w:pPr>
                      <w:r w:rsidRPr="000076ED">
                        <w:rPr>
                          <w:i/>
                        </w:rPr>
                        <w:t xml:space="preserve">    In te vullen door organisatie:</w:t>
                      </w:r>
                    </w:p>
                    <w:p w14:paraId="3F4524CE" w14:textId="77777777" w:rsidR="000D60FE" w:rsidRDefault="000D60FE" w:rsidP="000D60FE"/>
                    <w:p w14:paraId="5AA1D597" w14:textId="77777777" w:rsidR="000D60FE" w:rsidRDefault="000D60FE" w:rsidP="000D60FE"/>
                    <w:p w14:paraId="0D8BEB22" w14:textId="77777777" w:rsidR="000D60FE" w:rsidRDefault="000D60FE" w:rsidP="000D60FE"/>
                    <w:p w14:paraId="4BC832B2" w14:textId="77777777" w:rsidR="000D60FE" w:rsidRDefault="000D60FE" w:rsidP="000D60FE"/>
                  </w:txbxContent>
                </v:textbox>
                <w10:wrap type="square" anchorx="margin" anchory="page"/>
              </v:shape>
            </w:pict>
          </mc:Fallback>
        </mc:AlternateContent>
      </w:r>
      <w:r w:rsidR="000D60FE">
        <w:rPr>
          <w:rFonts w:ascii="Calibri" w:eastAsia="Calibri" w:hAnsi="Calibri"/>
          <w:sz w:val="22"/>
          <w:szCs w:val="22"/>
          <w:lang w:eastAsia="en-US"/>
        </w:rPr>
        <w:t>Om onze medewerkers, die betrokken zijn bij de maaltijdmomenten van onze cli</w:t>
      </w:r>
      <w:r>
        <w:rPr>
          <w:rFonts w:ascii="Calibri" w:eastAsia="Calibri" w:hAnsi="Calibri"/>
          <w:sz w:val="22"/>
          <w:szCs w:val="22"/>
          <w:lang w:eastAsia="en-US"/>
        </w:rPr>
        <w:t>ë</w:t>
      </w:r>
      <w:r w:rsidR="000D60FE">
        <w:rPr>
          <w:rFonts w:ascii="Calibri" w:eastAsia="Calibri" w:hAnsi="Calibri"/>
          <w:sz w:val="22"/>
          <w:szCs w:val="22"/>
          <w:lang w:eastAsia="en-US"/>
        </w:rPr>
        <w:t xml:space="preserve">nten, hiervan bewust en bekwaam te maken hebben wij de volgende acties gedefinieerd: </w:t>
      </w:r>
    </w:p>
    <w:p w14:paraId="3BFB3606" w14:textId="302879F4" w:rsidR="000076ED" w:rsidRDefault="000076ED" w:rsidP="000076ED">
      <w:pPr>
        <w:spacing w:after="160"/>
        <w:rPr>
          <w:rFonts w:eastAsia="Times New Roman" w:cstheme="minorHAnsi"/>
          <w:b/>
          <w:bCs/>
          <w:kern w:val="32"/>
          <w:sz w:val="32"/>
          <w:szCs w:val="32"/>
          <w:lang w:eastAsia="nl-NL"/>
        </w:rPr>
      </w:pPr>
    </w:p>
    <w:p w14:paraId="511BCCA5" w14:textId="3D5F8BC4" w:rsidR="000D60FE" w:rsidRDefault="000D60FE" w:rsidP="004D2501">
      <w:pPr>
        <w:spacing w:after="160"/>
        <w:rPr>
          <w:rFonts w:ascii="Calibri" w:eastAsia="Calibri" w:hAnsi="Calibri"/>
        </w:rPr>
      </w:pPr>
      <w:r>
        <w:rPr>
          <w:rFonts w:eastAsia="Times New Roman" w:cstheme="minorHAnsi"/>
          <w:b/>
          <w:bCs/>
          <w:kern w:val="32"/>
          <w:sz w:val="32"/>
          <w:szCs w:val="32"/>
          <w:lang w:eastAsia="nl-NL"/>
        </w:rPr>
        <w:t>Keuzes en Prioriteiten</w:t>
      </w:r>
      <w:r w:rsidR="004D2501">
        <w:rPr>
          <w:rFonts w:eastAsia="Times New Roman" w:cstheme="minorHAnsi"/>
          <w:b/>
          <w:bCs/>
          <w:kern w:val="32"/>
          <w:sz w:val="32"/>
          <w:szCs w:val="32"/>
          <w:lang w:eastAsia="nl-NL"/>
        </w:rPr>
        <w:br/>
      </w:r>
      <w:r>
        <w:rPr>
          <w:rFonts w:ascii="Calibri" w:eastAsia="Calibri" w:hAnsi="Calibri"/>
        </w:rPr>
        <w:t>Aan de hand van een n</w:t>
      </w:r>
      <w:r w:rsidRPr="000D60FE">
        <w:rPr>
          <w:rFonts w:ascii="Calibri" w:eastAsia="Calibri" w:hAnsi="Calibri"/>
        </w:rPr>
        <w:t>ulmeting</w:t>
      </w:r>
      <w:r>
        <w:rPr>
          <w:rFonts w:ascii="Calibri" w:eastAsia="Calibri" w:hAnsi="Calibri"/>
        </w:rPr>
        <w:t xml:space="preserve"> met onderliggende richtlijnen is de </w:t>
      </w:r>
      <w:r w:rsidRPr="000D60FE">
        <w:rPr>
          <w:rFonts w:ascii="Calibri" w:eastAsia="Calibri" w:hAnsi="Calibri"/>
        </w:rPr>
        <w:t xml:space="preserve">huidige prestatie op de verschillende perspectieven </w:t>
      </w:r>
      <w:r>
        <w:rPr>
          <w:rFonts w:ascii="Calibri" w:eastAsia="Calibri" w:hAnsi="Calibri"/>
        </w:rPr>
        <w:t xml:space="preserve">bepaald. </w:t>
      </w:r>
    </w:p>
    <w:p w14:paraId="3A461C54" w14:textId="2AF76142" w:rsidR="008E7A2F" w:rsidRPr="008E7A2F" w:rsidRDefault="008E7A2F" w:rsidP="008E7A2F">
      <w:pPr>
        <w:pStyle w:val="Normaalweb"/>
        <w:rPr>
          <w:rFonts w:ascii="Calibri" w:eastAsia="Calibri" w:hAnsi="Calibri"/>
          <w:sz w:val="22"/>
          <w:szCs w:val="22"/>
          <w:lang w:eastAsia="en-US"/>
        </w:rPr>
      </w:pPr>
      <w:r w:rsidRPr="008E7A2F">
        <w:rPr>
          <w:rFonts w:ascii="Calibri" w:eastAsia="Calibri" w:hAnsi="Calibri"/>
          <w:sz w:val="22"/>
          <w:szCs w:val="22"/>
          <w:lang w:eastAsia="en-US"/>
        </w:rPr>
        <w:t xml:space="preserve">Hierbij wordt gekeken naar de perspectieven </w:t>
      </w:r>
      <w:r>
        <w:rPr>
          <w:rFonts w:ascii="Calibri" w:eastAsia="Calibri" w:hAnsi="Calibri"/>
          <w:sz w:val="22"/>
          <w:szCs w:val="22"/>
          <w:lang w:eastAsia="en-US"/>
        </w:rPr>
        <w:t>Gezonde en Duurzame voeding, Welzijn en Empowerment, Cli</w:t>
      </w:r>
      <w:r w:rsidR="004D2501">
        <w:rPr>
          <w:rFonts w:ascii="Calibri" w:eastAsia="Calibri" w:hAnsi="Calibri"/>
          <w:sz w:val="22"/>
          <w:szCs w:val="22"/>
          <w:lang w:eastAsia="en-US"/>
        </w:rPr>
        <w:t>ë</w:t>
      </w:r>
      <w:r>
        <w:rPr>
          <w:rFonts w:ascii="Calibri" w:eastAsia="Calibri" w:hAnsi="Calibri"/>
          <w:sz w:val="22"/>
          <w:szCs w:val="22"/>
          <w:lang w:eastAsia="en-US"/>
        </w:rPr>
        <w:t>nttevredenheid, Samenwerking in het team, Veilige voeding en Betaalbare voeding.</w:t>
      </w:r>
    </w:p>
    <w:p w14:paraId="7879A6EF" w14:textId="69B5927E" w:rsidR="008E7A2F" w:rsidRPr="008E7A2F" w:rsidRDefault="008E7A2F" w:rsidP="008E7A2F">
      <w:pPr>
        <w:pStyle w:val="Normaalweb"/>
        <w:rPr>
          <w:rFonts w:ascii="Calibri" w:eastAsia="Calibri" w:hAnsi="Calibri"/>
          <w:sz w:val="22"/>
          <w:szCs w:val="22"/>
          <w:lang w:eastAsia="en-US"/>
        </w:rPr>
      </w:pPr>
      <w:r w:rsidRPr="008E7A2F">
        <w:rPr>
          <w:rFonts w:ascii="Calibri" w:eastAsia="Calibri" w:hAnsi="Calibri"/>
          <w:sz w:val="22"/>
          <w:szCs w:val="22"/>
          <w:lang w:eastAsia="en-US"/>
        </w:rPr>
        <w:t xml:space="preserve">Om de impact meetbaar te maken is gekozen voor een gebalanceerde score. Dit maakt het mogelijk om per doelgroep de waarde (zwaartepunt) van elk perspectief afzonderlijk vast te stellen. </w:t>
      </w:r>
    </w:p>
    <w:p w14:paraId="16F5AA52" w14:textId="77777777" w:rsidR="008E7A2F" w:rsidRDefault="008E7A2F" w:rsidP="008E7A2F">
      <w:pPr>
        <w:pStyle w:val="Normaalweb"/>
        <w:rPr>
          <w:rFonts w:ascii="Calibri" w:eastAsia="Calibri" w:hAnsi="Calibri"/>
          <w:sz w:val="22"/>
          <w:szCs w:val="22"/>
          <w:lang w:eastAsia="en-US"/>
        </w:rPr>
      </w:pPr>
      <w:r>
        <w:rPr>
          <w:rFonts w:ascii="Calibri" w:eastAsia="Calibri" w:hAnsi="Calibri"/>
          <w:sz w:val="22"/>
          <w:szCs w:val="22"/>
          <w:lang w:eastAsia="en-US"/>
        </w:rPr>
        <w:t>Vervolgens is e</w:t>
      </w:r>
      <w:r w:rsidRPr="000D60FE">
        <w:rPr>
          <w:rFonts w:ascii="Calibri" w:eastAsia="Calibri" w:hAnsi="Calibri"/>
          <w:sz w:val="22"/>
          <w:szCs w:val="22"/>
          <w:lang w:eastAsia="en-US"/>
        </w:rPr>
        <w:t>en prioriteitenlijst</w:t>
      </w:r>
      <w:r>
        <w:rPr>
          <w:rFonts w:ascii="Calibri" w:eastAsia="Calibri" w:hAnsi="Calibri"/>
          <w:sz w:val="22"/>
          <w:szCs w:val="22"/>
          <w:lang w:eastAsia="en-US"/>
        </w:rPr>
        <w:t xml:space="preserve"> opgesteld: </w:t>
      </w:r>
    </w:p>
    <w:tbl>
      <w:tblPr>
        <w:tblStyle w:val="Tabelraster"/>
        <w:tblW w:w="0" w:type="auto"/>
        <w:tblInd w:w="720" w:type="dxa"/>
        <w:tblLook w:val="04A0" w:firstRow="1" w:lastRow="0" w:firstColumn="1" w:lastColumn="0" w:noHBand="0" w:noVBand="1"/>
      </w:tblPr>
      <w:tblGrid>
        <w:gridCol w:w="3103"/>
        <w:gridCol w:w="2433"/>
        <w:gridCol w:w="2806"/>
      </w:tblGrid>
      <w:tr w:rsidR="008E7A2F" w:rsidRPr="004D2501" w14:paraId="482BF347" w14:textId="77777777" w:rsidTr="008E7A2F">
        <w:tc>
          <w:tcPr>
            <w:tcW w:w="3103" w:type="dxa"/>
          </w:tcPr>
          <w:p w14:paraId="7D8056D4" w14:textId="77777777" w:rsidR="008E7A2F" w:rsidRPr="004D2501" w:rsidRDefault="008E7A2F" w:rsidP="008E7A2F">
            <w:pPr>
              <w:pStyle w:val="Normaalweb"/>
              <w:rPr>
                <w:rFonts w:ascii="Calibri" w:eastAsia="Calibri" w:hAnsi="Calibri"/>
                <w:b/>
                <w:bCs/>
                <w:sz w:val="22"/>
                <w:szCs w:val="22"/>
                <w:lang w:eastAsia="en-US"/>
              </w:rPr>
            </w:pPr>
          </w:p>
        </w:tc>
        <w:tc>
          <w:tcPr>
            <w:tcW w:w="2433" w:type="dxa"/>
          </w:tcPr>
          <w:p w14:paraId="3F900385" w14:textId="75C1DFE9" w:rsidR="008E7A2F" w:rsidRPr="004D2501" w:rsidRDefault="008E7A2F" w:rsidP="008E7A2F">
            <w:pPr>
              <w:pStyle w:val="Normaalweb"/>
              <w:rPr>
                <w:rFonts w:ascii="Calibri" w:eastAsia="Calibri" w:hAnsi="Calibri"/>
                <w:b/>
                <w:bCs/>
                <w:sz w:val="22"/>
                <w:szCs w:val="22"/>
                <w:lang w:eastAsia="en-US"/>
              </w:rPr>
            </w:pPr>
            <w:r w:rsidRPr="004D2501">
              <w:rPr>
                <w:rFonts w:ascii="Calibri" w:eastAsia="Calibri" w:hAnsi="Calibri"/>
                <w:b/>
                <w:bCs/>
                <w:sz w:val="22"/>
                <w:szCs w:val="22"/>
                <w:lang w:eastAsia="en-US"/>
              </w:rPr>
              <w:t>Huid</w:t>
            </w:r>
            <w:r w:rsidR="004D2501">
              <w:rPr>
                <w:rFonts w:ascii="Calibri" w:eastAsia="Calibri" w:hAnsi="Calibri"/>
                <w:b/>
                <w:bCs/>
                <w:sz w:val="22"/>
                <w:szCs w:val="22"/>
                <w:lang w:eastAsia="en-US"/>
              </w:rPr>
              <w:t>i</w:t>
            </w:r>
            <w:r w:rsidRPr="004D2501">
              <w:rPr>
                <w:rFonts w:ascii="Calibri" w:eastAsia="Calibri" w:hAnsi="Calibri"/>
                <w:b/>
                <w:bCs/>
                <w:sz w:val="22"/>
                <w:szCs w:val="22"/>
                <w:lang w:eastAsia="en-US"/>
              </w:rPr>
              <w:t>ge score</w:t>
            </w:r>
          </w:p>
        </w:tc>
        <w:tc>
          <w:tcPr>
            <w:tcW w:w="2806" w:type="dxa"/>
          </w:tcPr>
          <w:p w14:paraId="12E3CC94" w14:textId="06941F11" w:rsidR="008E7A2F" w:rsidRPr="004D2501" w:rsidRDefault="008E7A2F" w:rsidP="008E7A2F">
            <w:pPr>
              <w:pStyle w:val="Normaalweb"/>
              <w:rPr>
                <w:rFonts w:ascii="Calibri" w:eastAsia="Calibri" w:hAnsi="Calibri"/>
                <w:b/>
                <w:bCs/>
                <w:sz w:val="22"/>
                <w:szCs w:val="22"/>
                <w:lang w:eastAsia="en-US"/>
              </w:rPr>
            </w:pPr>
            <w:r w:rsidRPr="004D2501">
              <w:rPr>
                <w:rFonts w:ascii="Calibri" w:eastAsia="Calibri" w:hAnsi="Calibri"/>
                <w:b/>
                <w:bCs/>
                <w:sz w:val="22"/>
                <w:szCs w:val="22"/>
                <w:lang w:eastAsia="en-US"/>
              </w:rPr>
              <w:t>Zwaarte</w:t>
            </w:r>
          </w:p>
        </w:tc>
      </w:tr>
      <w:tr w:rsidR="008E7A2F" w14:paraId="64521C3D" w14:textId="77777777" w:rsidTr="008E7A2F">
        <w:tc>
          <w:tcPr>
            <w:tcW w:w="3103" w:type="dxa"/>
          </w:tcPr>
          <w:p w14:paraId="5920B665" w14:textId="00838AD2" w:rsidR="008E7A2F" w:rsidRDefault="008E7A2F" w:rsidP="008E7A2F">
            <w:pPr>
              <w:pStyle w:val="Normaalweb"/>
              <w:rPr>
                <w:rFonts w:ascii="Calibri" w:eastAsia="Calibri" w:hAnsi="Calibri"/>
                <w:sz w:val="22"/>
                <w:szCs w:val="22"/>
                <w:lang w:eastAsia="en-US"/>
              </w:rPr>
            </w:pPr>
            <w:r>
              <w:rPr>
                <w:rFonts w:ascii="Calibri" w:eastAsia="Calibri" w:hAnsi="Calibri"/>
                <w:sz w:val="22"/>
                <w:szCs w:val="22"/>
                <w:lang w:eastAsia="en-US"/>
              </w:rPr>
              <w:t>1</w:t>
            </w:r>
          </w:p>
        </w:tc>
        <w:tc>
          <w:tcPr>
            <w:tcW w:w="2433" w:type="dxa"/>
          </w:tcPr>
          <w:p w14:paraId="57022518" w14:textId="77777777" w:rsidR="008E7A2F" w:rsidRDefault="008E7A2F" w:rsidP="008E7A2F">
            <w:pPr>
              <w:pStyle w:val="Normaalweb"/>
              <w:rPr>
                <w:rFonts w:ascii="Calibri" w:eastAsia="Calibri" w:hAnsi="Calibri"/>
                <w:sz w:val="22"/>
                <w:szCs w:val="22"/>
                <w:lang w:eastAsia="en-US"/>
              </w:rPr>
            </w:pPr>
          </w:p>
        </w:tc>
        <w:tc>
          <w:tcPr>
            <w:tcW w:w="2806" w:type="dxa"/>
          </w:tcPr>
          <w:p w14:paraId="0855F2D9" w14:textId="77777777" w:rsidR="008E7A2F" w:rsidRDefault="008E7A2F" w:rsidP="008E7A2F">
            <w:pPr>
              <w:pStyle w:val="Normaalweb"/>
              <w:rPr>
                <w:rFonts w:ascii="Calibri" w:eastAsia="Calibri" w:hAnsi="Calibri"/>
                <w:sz w:val="22"/>
                <w:szCs w:val="22"/>
                <w:lang w:eastAsia="en-US"/>
              </w:rPr>
            </w:pPr>
          </w:p>
        </w:tc>
      </w:tr>
      <w:tr w:rsidR="008E7A2F" w14:paraId="53ABF561" w14:textId="77777777" w:rsidTr="008E7A2F">
        <w:tc>
          <w:tcPr>
            <w:tcW w:w="3103" w:type="dxa"/>
          </w:tcPr>
          <w:p w14:paraId="3D122CD9" w14:textId="51714213" w:rsidR="008E7A2F" w:rsidRDefault="008E7A2F" w:rsidP="008E7A2F">
            <w:pPr>
              <w:pStyle w:val="Normaalweb"/>
              <w:rPr>
                <w:rFonts w:ascii="Calibri" w:eastAsia="Calibri" w:hAnsi="Calibri"/>
                <w:sz w:val="22"/>
                <w:szCs w:val="22"/>
                <w:lang w:eastAsia="en-US"/>
              </w:rPr>
            </w:pPr>
            <w:r>
              <w:rPr>
                <w:rFonts w:ascii="Calibri" w:eastAsia="Calibri" w:hAnsi="Calibri"/>
                <w:sz w:val="22"/>
                <w:szCs w:val="22"/>
                <w:lang w:eastAsia="en-US"/>
              </w:rPr>
              <w:t>2</w:t>
            </w:r>
          </w:p>
        </w:tc>
        <w:tc>
          <w:tcPr>
            <w:tcW w:w="2433" w:type="dxa"/>
          </w:tcPr>
          <w:p w14:paraId="7D4F4EC1" w14:textId="77777777" w:rsidR="008E7A2F" w:rsidRDefault="008E7A2F" w:rsidP="008E7A2F">
            <w:pPr>
              <w:pStyle w:val="Normaalweb"/>
              <w:rPr>
                <w:rFonts w:ascii="Calibri" w:eastAsia="Calibri" w:hAnsi="Calibri"/>
                <w:sz w:val="22"/>
                <w:szCs w:val="22"/>
                <w:lang w:eastAsia="en-US"/>
              </w:rPr>
            </w:pPr>
          </w:p>
        </w:tc>
        <w:tc>
          <w:tcPr>
            <w:tcW w:w="2806" w:type="dxa"/>
          </w:tcPr>
          <w:p w14:paraId="668D3EB8" w14:textId="77777777" w:rsidR="008E7A2F" w:rsidRDefault="008E7A2F" w:rsidP="008E7A2F">
            <w:pPr>
              <w:pStyle w:val="Normaalweb"/>
              <w:rPr>
                <w:rFonts w:ascii="Calibri" w:eastAsia="Calibri" w:hAnsi="Calibri"/>
                <w:sz w:val="22"/>
                <w:szCs w:val="22"/>
                <w:lang w:eastAsia="en-US"/>
              </w:rPr>
            </w:pPr>
          </w:p>
        </w:tc>
      </w:tr>
      <w:tr w:rsidR="008E7A2F" w14:paraId="225821DB" w14:textId="77777777" w:rsidTr="008E7A2F">
        <w:tc>
          <w:tcPr>
            <w:tcW w:w="3103" w:type="dxa"/>
          </w:tcPr>
          <w:p w14:paraId="06F17098" w14:textId="0100BE0E" w:rsidR="008E7A2F" w:rsidRDefault="008E7A2F" w:rsidP="008E7A2F">
            <w:pPr>
              <w:pStyle w:val="Normaalweb"/>
              <w:rPr>
                <w:rFonts w:ascii="Calibri" w:eastAsia="Calibri" w:hAnsi="Calibri"/>
                <w:sz w:val="22"/>
                <w:szCs w:val="22"/>
                <w:lang w:eastAsia="en-US"/>
              </w:rPr>
            </w:pPr>
            <w:r>
              <w:rPr>
                <w:rFonts w:ascii="Calibri" w:eastAsia="Calibri" w:hAnsi="Calibri"/>
                <w:sz w:val="22"/>
                <w:szCs w:val="22"/>
                <w:lang w:eastAsia="en-US"/>
              </w:rPr>
              <w:t>3</w:t>
            </w:r>
          </w:p>
        </w:tc>
        <w:tc>
          <w:tcPr>
            <w:tcW w:w="2433" w:type="dxa"/>
          </w:tcPr>
          <w:p w14:paraId="77792F56" w14:textId="77777777" w:rsidR="008E7A2F" w:rsidRDefault="008E7A2F" w:rsidP="008E7A2F">
            <w:pPr>
              <w:pStyle w:val="Normaalweb"/>
              <w:rPr>
                <w:rFonts w:ascii="Calibri" w:eastAsia="Calibri" w:hAnsi="Calibri"/>
                <w:sz w:val="22"/>
                <w:szCs w:val="22"/>
                <w:lang w:eastAsia="en-US"/>
              </w:rPr>
            </w:pPr>
          </w:p>
        </w:tc>
        <w:tc>
          <w:tcPr>
            <w:tcW w:w="2806" w:type="dxa"/>
          </w:tcPr>
          <w:p w14:paraId="7F19F850" w14:textId="77777777" w:rsidR="008E7A2F" w:rsidRDefault="008E7A2F" w:rsidP="008E7A2F">
            <w:pPr>
              <w:pStyle w:val="Normaalweb"/>
              <w:rPr>
                <w:rFonts w:ascii="Calibri" w:eastAsia="Calibri" w:hAnsi="Calibri"/>
                <w:sz w:val="22"/>
                <w:szCs w:val="22"/>
                <w:lang w:eastAsia="en-US"/>
              </w:rPr>
            </w:pPr>
          </w:p>
        </w:tc>
      </w:tr>
      <w:tr w:rsidR="008E7A2F" w14:paraId="2225AD69" w14:textId="77777777" w:rsidTr="008E7A2F">
        <w:tc>
          <w:tcPr>
            <w:tcW w:w="3103" w:type="dxa"/>
          </w:tcPr>
          <w:p w14:paraId="2A178DBA" w14:textId="1487D44A" w:rsidR="008E7A2F" w:rsidRDefault="008E7A2F" w:rsidP="008E7A2F">
            <w:pPr>
              <w:pStyle w:val="Normaalweb"/>
              <w:rPr>
                <w:rFonts w:ascii="Calibri" w:eastAsia="Calibri" w:hAnsi="Calibri"/>
                <w:sz w:val="22"/>
                <w:szCs w:val="22"/>
                <w:lang w:eastAsia="en-US"/>
              </w:rPr>
            </w:pPr>
            <w:r>
              <w:rPr>
                <w:rFonts w:ascii="Calibri" w:eastAsia="Calibri" w:hAnsi="Calibri"/>
                <w:sz w:val="22"/>
                <w:szCs w:val="22"/>
                <w:lang w:eastAsia="en-US"/>
              </w:rPr>
              <w:t>4</w:t>
            </w:r>
          </w:p>
        </w:tc>
        <w:tc>
          <w:tcPr>
            <w:tcW w:w="2433" w:type="dxa"/>
          </w:tcPr>
          <w:p w14:paraId="64A4D0C4" w14:textId="77777777" w:rsidR="008E7A2F" w:rsidRDefault="008E7A2F" w:rsidP="008E7A2F">
            <w:pPr>
              <w:pStyle w:val="Normaalweb"/>
              <w:rPr>
                <w:rFonts w:ascii="Calibri" w:eastAsia="Calibri" w:hAnsi="Calibri"/>
                <w:sz w:val="22"/>
                <w:szCs w:val="22"/>
                <w:lang w:eastAsia="en-US"/>
              </w:rPr>
            </w:pPr>
          </w:p>
        </w:tc>
        <w:tc>
          <w:tcPr>
            <w:tcW w:w="2806" w:type="dxa"/>
          </w:tcPr>
          <w:p w14:paraId="21E9D1E3" w14:textId="77777777" w:rsidR="008E7A2F" w:rsidRDefault="008E7A2F" w:rsidP="008E7A2F">
            <w:pPr>
              <w:pStyle w:val="Normaalweb"/>
              <w:rPr>
                <w:rFonts w:ascii="Calibri" w:eastAsia="Calibri" w:hAnsi="Calibri"/>
                <w:sz w:val="22"/>
                <w:szCs w:val="22"/>
                <w:lang w:eastAsia="en-US"/>
              </w:rPr>
            </w:pPr>
          </w:p>
        </w:tc>
      </w:tr>
      <w:tr w:rsidR="008E7A2F" w14:paraId="420BFF26" w14:textId="77777777" w:rsidTr="008E7A2F">
        <w:tc>
          <w:tcPr>
            <w:tcW w:w="3103" w:type="dxa"/>
          </w:tcPr>
          <w:p w14:paraId="1A7A549D" w14:textId="39E7CD03" w:rsidR="008E7A2F" w:rsidRDefault="008E7A2F" w:rsidP="008E7A2F">
            <w:pPr>
              <w:pStyle w:val="Normaalweb"/>
              <w:rPr>
                <w:rFonts w:ascii="Calibri" w:eastAsia="Calibri" w:hAnsi="Calibri"/>
                <w:sz w:val="22"/>
                <w:szCs w:val="22"/>
                <w:lang w:eastAsia="en-US"/>
              </w:rPr>
            </w:pPr>
            <w:r>
              <w:rPr>
                <w:rFonts w:ascii="Calibri" w:eastAsia="Calibri" w:hAnsi="Calibri"/>
                <w:sz w:val="22"/>
                <w:szCs w:val="22"/>
                <w:lang w:eastAsia="en-US"/>
              </w:rPr>
              <w:t>5</w:t>
            </w:r>
          </w:p>
        </w:tc>
        <w:tc>
          <w:tcPr>
            <w:tcW w:w="2433" w:type="dxa"/>
          </w:tcPr>
          <w:p w14:paraId="620CB8BD" w14:textId="77777777" w:rsidR="008E7A2F" w:rsidRDefault="008E7A2F" w:rsidP="008E7A2F">
            <w:pPr>
              <w:pStyle w:val="Normaalweb"/>
              <w:rPr>
                <w:rFonts w:ascii="Calibri" w:eastAsia="Calibri" w:hAnsi="Calibri"/>
                <w:sz w:val="22"/>
                <w:szCs w:val="22"/>
                <w:lang w:eastAsia="en-US"/>
              </w:rPr>
            </w:pPr>
          </w:p>
        </w:tc>
        <w:tc>
          <w:tcPr>
            <w:tcW w:w="2806" w:type="dxa"/>
          </w:tcPr>
          <w:p w14:paraId="1D182339" w14:textId="77777777" w:rsidR="008E7A2F" w:rsidRDefault="008E7A2F" w:rsidP="008E7A2F">
            <w:pPr>
              <w:pStyle w:val="Normaalweb"/>
              <w:rPr>
                <w:rFonts w:ascii="Calibri" w:eastAsia="Calibri" w:hAnsi="Calibri"/>
                <w:sz w:val="22"/>
                <w:szCs w:val="22"/>
                <w:lang w:eastAsia="en-US"/>
              </w:rPr>
            </w:pPr>
          </w:p>
        </w:tc>
      </w:tr>
      <w:tr w:rsidR="008E7A2F" w14:paraId="72AD4724" w14:textId="77777777" w:rsidTr="008E7A2F">
        <w:tc>
          <w:tcPr>
            <w:tcW w:w="3103" w:type="dxa"/>
          </w:tcPr>
          <w:p w14:paraId="61482C8B" w14:textId="0CB0BEED" w:rsidR="008E7A2F" w:rsidRDefault="008E7A2F" w:rsidP="008E7A2F">
            <w:pPr>
              <w:pStyle w:val="Normaalweb"/>
              <w:rPr>
                <w:rFonts w:ascii="Calibri" w:eastAsia="Calibri" w:hAnsi="Calibri"/>
                <w:sz w:val="22"/>
                <w:szCs w:val="22"/>
                <w:lang w:eastAsia="en-US"/>
              </w:rPr>
            </w:pPr>
            <w:r>
              <w:rPr>
                <w:rFonts w:ascii="Calibri" w:eastAsia="Calibri" w:hAnsi="Calibri"/>
                <w:sz w:val="22"/>
                <w:szCs w:val="22"/>
                <w:lang w:eastAsia="en-US"/>
              </w:rPr>
              <w:t>6</w:t>
            </w:r>
          </w:p>
        </w:tc>
        <w:tc>
          <w:tcPr>
            <w:tcW w:w="2433" w:type="dxa"/>
          </w:tcPr>
          <w:p w14:paraId="28E1C53C" w14:textId="77777777" w:rsidR="008E7A2F" w:rsidRDefault="008E7A2F" w:rsidP="008E7A2F">
            <w:pPr>
              <w:pStyle w:val="Normaalweb"/>
              <w:rPr>
                <w:rFonts w:ascii="Calibri" w:eastAsia="Calibri" w:hAnsi="Calibri"/>
                <w:sz w:val="22"/>
                <w:szCs w:val="22"/>
                <w:lang w:eastAsia="en-US"/>
              </w:rPr>
            </w:pPr>
          </w:p>
        </w:tc>
        <w:tc>
          <w:tcPr>
            <w:tcW w:w="2806" w:type="dxa"/>
          </w:tcPr>
          <w:p w14:paraId="7858687C" w14:textId="77777777" w:rsidR="008E7A2F" w:rsidRDefault="008E7A2F" w:rsidP="008E7A2F">
            <w:pPr>
              <w:pStyle w:val="Normaalweb"/>
              <w:rPr>
                <w:rFonts w:ascii="Calibri" w:eastAsia="Calibri" w:hAnsi="Calibri"/>
                <w:sz w:val="22"/>
                <w:szCs w:val="22"/>
                <w:lang w:eastAsia="en-US"/>
              </w:rPr>
            </w:pPr>
          </w:p>
        </w:tc>
      </w:tr>
      <w:tr w:rsidR="008E7A2F" w14:paraId="13534BDC" w14:textId="77777777" w:rsidTr="008E7A2F">
        <w:tc>
          <w:tcPr>
            <w:tcW w:w="3103" w:type="dxa"/>
          </w:tcPr>
          <w:p w14:paraId="7C8F3812" w14:textId="7399492F" w:rsidR="008E7A2F" w:rsidRDefault="008E7A2F" w:rsidP="008E7A2F">
            <w:pPr>
              <w:pStyle w:val="Normaalweb"/>
              <w:rPr>
                <w:rFonts w:ascii="Calibri" w:eastAsia="Calibri" w:hAnsi="Calibri"/>
                <w:sz w:val="22"/>
                <w:szCs w:val="22"/>
                <w:lang w:eastAsia="en-US"/>
              </w:rPr>
            </w:pPr>
            <w:r>
              <w:rPr>
                <w:rFonts w:ascii="Calibri" w:eastAsia="Calibri" w:hAnsi="Calibri"/>
                <w:sz w:val="22"/>
                <w:szCs w:val="22"/>
                <w:lang w:eastAsia="en-US"/>
              </w:rPr>
              <w:t>7</w:t>
            </w:r>
          </w:p>
        </w:tc>
        <w:tc>
          <w:tcPr>
            <w:tcW w:w="2433" w:type="dxa"/>
          </w:tcPr>
          <w:p w14:paraId="1D66FE75" w14:textId="77777777" w:rsidR="008E7A2F" w:rsidRDefault="008E7A2F" w:rsidP="008E7A2F">
            <w:pPr>
              <w:pStyle w:val="Normaalweb"/>
              <w:rPr>
                <w:rFonts w:ascii="Calibri" w:eastAsia="Calibri" w:hAnsi="Calibri"/>
                <w:sz w:val="22"/>
                <w:szCs w:val="22"/>
                <w:lang w:eastAsia="en-US"/>
              </w:rPr>
            </w:pPr>
          </w:p>
        </w:tc>
        <w:tc>
          <w:tcPr>
            <w:tcW w:w="2806" w:type="dxa"/>
          </w:tcPr>
          <w:p w14:paraId="133C81FC" w14:textId="77777777" w:rsidR="008E7A2F" w:rsidRDefault="008E7A2F" w:rsidP="008E7A2F">
            <w:pPr>
              <w:pStyle w:val="Normaalweb"/>
              <w:rPr>
                <w:rFonts w:ascii="Calibri" w:eastAsia="Calibri" w:hAnsi="Calibri"/>
                <w:sz w:val="22"/>
                <w:szCs w:val="22"/>
                <w:lang w:eastAsia="en-US"/>
              </w:rPr>
            </w:pPr>
          </w:p>
        </w:tc>
      </w:tr>
    </w:tbl>
    <w:p w14:paraId="76B77819" w14:textId="77777777" w:rsidR="008E7A2F" w:rsidRDefault="008E7A2F" w:rsidP="008E7A2F">
      <w:pPr>
        <w:pStyle w:val="Normaalweb"/>
        <w:ind w:left="720"/>
        <w:rPr>
          <w:rFonts w:ascii="Calibri" w:eastAsia="Calibri" w:hAnsi="Calibri"/>
          <w:sz w:val="22"/>
          <w:szCs w:val="22"/>
          <w:lang w:eastAsia="en-US"/>
        </w:rPr>
      </w:pPr>
    </w:p>
    <w:p w14:paraId="0E04D03E" w14:textId="77777777" w:rsidR="004D2501" w:rsidRDefault="004D2501">
      <w:pPr>
        <w:rPr>
          <w:rFonts w:eastAsia="Times New Roman" w:cstheme="minorHAnsi"/>
          <w:b/>
          <w:bCs/>
          <w:kern w:val="32"/>
          <w:sz w:val="32"/>
          <w:szCs w:val="32"/>
          <w:lang w:eastAsia="nl-NL"/>
        </w:rPr>
      </w:pPr>
      <w:r>
        <w:rPr>
          <w:rFonts w:eastAsia="Times New Roman" w:cstheme="minorHAnsi"/>
          <w:b/>
          <w:bCs/>
          <w:kern w:val="32"/>
          <w:sz w:val="32"/>
          <w:szCs w:val="32"/>
          <w:lang w:eastAsia="nl-NL"/>
        </w:rPr>
        <w:br w:type="page"/>
      </w:r>
    </w:p>
    <w:p w14:paraId="65A173EA" w14:textId="6F5AEB61" w:rsidR="008E7A2F" w:rsidRPr="008E7A2F" w:rsidRDefault="008E7A2F" w:rsidP="008E7A2F">
      <w:pPr>
        <w:spacing w:after="160"/>
        <w:rPr>
          <w:rFonts w:eastAsia="Times New Roman" w:cstheme="minorHAnsi"/>
          <w:b/>
          <w:bCs/>
          <w:kern w:val="32"/>
          <w:sz w:val="32"/>
          <w:szCs w:val="32"/>
          <w:lang w:eastAsia="nl-NL"/>
        </w:rPr>
      </w:pPr>
      <w:r w:rsidRPr="008E7A2F">
        <w:rPr>
          <w:rFonts w:eastAsia="Times New Roman" w:cstheme="minorHAnsi"/>
          <w:b/>
          <w:bCs/>
          <w:kern w:val="32"/>
          <w:sz w:val="32"/>
          <w:szCs w:val="32"/>
          <w:lang w:eastAsia="nl-NL"/>
        </w:rPr>
        <w:lastRenderedPageBreak/>
        <w:t>Verbeteracties:</w:t>
      </w:r>
    </w:p>
    <w:p w14:paraId="76A2680B" w14:textId="0D8BCDD8" w:rsidR="008E7A2F" w:rsidRDefault="008E7A2F" w:rsidP="008E7A2F">
      <w:pPr>
        <w:pStyle w:val="Normaalweb"/>
        <w:rPr>
          <w:rFonts w:ascii="Calibri" w:eastAsia="Calibri" w:hAnsi="Calibri"/>
          <w:sz w:val="22"/>
          <w:szCs w:val="22"/>
          <w:lang w:eastAsia="en-US"/>
        </w:rPr>
      </w:pPr>
      <w:r>
        <w:rPr>
          <w:rFonts w:ascii="Calibri" w:eastAsia="Calibri" w:hAnsi="Calibri"/>
          <w:sz w:val="22"/>
          <w:szCs w:val="22"/>
          <w:lang w:eastAsia="en-US"/>
        </w:rPr>
        <w:t xml:space="preserve">Door de </w:t>
      </w:r>
      <w:r w:rsidRPr="008E7A2F">
        <w:rPr>
          <w:rFonts w:ascii="Calibri" w:eastAsia="Calibri" w:hAnsi="Calibri"/>
          <w:sz w:val="22"/>
          <w:szCs w:val="22"/>
          <w:lang w:eastAsia="en-US"/>
        </w:rPr>
        <w:t>huidige prestatie</w:t>
      </w:r>
      <w:r>
        <w:rPr>
          <w:rFonts w:ascii="Calibri" w:eastAsia="Calibri" w:hAnsi="Calibri"/>
          <w:sz w:val="22"/>
          <w:szCs w:val="22"/>
          <w:lang w:eastAsia="en-US"/>
        </w:rPr>
        <w:t>s</w:t>
      </w:r>
      <w:r w:rsidRPr="008E7A2F">
        <w:rPr>
          <w:rFonts w:ascii="Calibri" w:eastAsia="Calibri" w:hAnsi="Calibri"/>
          <w:sz w:val="22"/>
          <w:szCs w:val="22"/>
          <w:lang w:eastAsia="en-US"/>
        </w:rPr>
        <w:t xml:space="preserve"> meetbaar</w:t>
      </w:r>
      <w:r>
        <w:rPr>
          <w:rFonts w:ascii="Calibri" w:eastAsia="Calibri" w:hAnsi="Calibri"/>
          <w:sz w:val="22"/>
          <w:szCs w:val="22"/>
          <w:lang w:eastAsia="en-US"/>
        </w:rPr>
        <w:t xml:space="preserve"> te maken is duidelijk waar </w:t>
      </w:r>
      <w:r w:rsidRPr="008E7A2F">
        <w:rPr>
          <w:rFonts w:ascii="Calibri" w:eastAsia="Calibri" w:hAnsi="Calibri"/>
          <w:sz w:val="22"/>
          <w:szCs w:val="22"/>
          <w:lang w:eastAsia="en-US"/>
        </w:rPr>
        <w:t>verbeterkansen liggen. Een goed voedingsbeleid is SMART. Daarom worden hierbinnen ook concret</w:t>
      </w:r>
      <w:r>
        <w:rPr>
          <w:rFonts w:ascii="Calibri" w:eastAsia="Calibri" w:hAnsi="Calibri"/>
          <w:sz w:val="22"/>
          <w:szCs w:val="22"/>
          <w:lang w:eastAsia="en-US"/>
        </w:rPr>
        <w:t>e doelen</w:t>
      </w:r>
      <w:r w:rsidRPr="008E7A2F">
        <w:rPr>
          <w:rFonts w:ascii="Calibri" w:eastAsia="Calibri" w:hAnsi="Calibri"/>
          <w:sz w:val="22"/>
          <w:szCs w:val="22"/>
          <w:lang w:eastAsia="en-US"/>
        </w:rPr>
        <w:t> afgesproken</w:t>
      </w:r>
      <w:r w:rsidR="004D2501">
        <w:rPr>
          <w:rFonts w:ascii="Calibri" w:eastAsia="Calibri" w:hAnsi="Calibri"/>
          <w:sz w:val="22"/>
          <w:szCs w:val="22"/>
          <w:lang w:eastAsia="en-US"/>
        </w:rPr>
        <w:t>.</w:t>
      </w:r>
    </w:p>
    <w:p w14:paraId="30908434" w14:textId="476496B5" w:rsidR="008E7A2F" w:rsidRDefault="008E7A2F" w:rsidP="008E7A2F">
      <w:pPr>
        <w:pStyle w:val="Normaalweb"/>
        <w:rPr>
          <w:rFonts w:ascii="Calibri" w:eastAsia="Calibri" w:hAnsi="Calibri"/>
          <w:sz w:val="22"/>
          <w:szCs w:val="22"/>
          <w:lang w:eastAsia="en-US"/>
        </w:rPr>
      </w:pPr>
      <w:r>
        <w:rPr>
          <w:rFonts w:ascii="Calibri" w:eastAsia="Calibri" w:hAnsi="Calibri"/>
          <w:sz w:val="22"/>
          <w:szCs w:val="22"/>
          <w:lang w:eastAsia="en-US"/>
        </w:rPr>
        <w:t>Onze concrete acties zijn:</w:t>
      </w:r>
    </w:p>
    <w:tbl>
      <w:tblPr>
        <w:tblStyle w:val="Tabelraster"/>
        <w:tblW w:w="0" w:type="auto"/>
        <w:tblLook w:val="04A0" w:firstRow="1" w:lastRow="0" w:firstColumn="1" w:lastColumn="0" w:noHBand="0" w:noVBand="1"/>
      </w:tblPr>
      <w:tblGrid>
        <w:gridCol w:w="3020"/>
        <w:gridCol w:w="3021"/>
        <w:gridCol w:w="3021"/>
      </w:tblGrid>
      <w:tr w:rsidR="008E7A2F" w:rsidRPr="004D2501" w14:paraId="0287D238" w14:textId="77777777" w:rsidTr="008E7A2F">
        <w:tc>
          <w:tcPr>
            <w:tcW w:w="3020" w:type="dxa"/>
          </w:tcPr>
          <w:p w14:paraId="3952DB62" w14:textId="0A76ECB7" w:rsidR="008E7A2F" w:rsidRPr="004D2501" w:rsidRDefault="008E7A2F" w:rsidP="008E7A2F">
            <w:pPr>
              <w:pStyle w:val="Normaalweb"/>
              <w:rPr>
                <w:rFonts w:ascii="Calibri" w:eastAsia="Calibri" w:hAnsi="Calibri"/>
                <w:b/>
                <w:bCs/>
                <w:sz w:val="22"/>
                <w:szCs w:val="22"/>
                <w:lang w:eastAsia="en-US"/>
              </w:rPr>
            </w:pPr>
            <w:r w:rsidRPr="004D2501">
              <w:rPr>
                <w:rFonts w:ascii="Calibri" w:eastAsia="Calibri" w:hAnsi="Calibri"/>
                <w:b/>
                <w:bCs/>
                <w:sz w:val="22"/>
                <w:szCs w:val="22"/>
                <w:lang w:eastAsia="en-US"/>
              </w:rPr>
              <w:t>Wie</w:t>
            </w:r>
          </w:p>
        </w:tc>
        <w:tc>
          <w:tcPr>
            <w:tcW w:w="3021" w:type="dxa"/>
          </w:tcPr>
          <w:p w14:paraId="3AB70842" w14:textId="07167F5E" w:rsidR="008E7A2F" w:rsidRPr="004D2501" w:rsidRDefault="008E7A2F" w:rsidP="008E7A2F">
            <w:pPr>
              <w:pStyle w:val="Normaalweb"/>
              <w:rPr>
                <w:rFonts w:ascii="Calibri" w:eastAsia="Calibri" w:hAnsi="Calibri"/>
                <w:b/>
                <w:bCs/>
                <w:sz w:val="22"/>
                <w:szCs w:val="22"/>
                <w:lang w:eastAsia="en-US"/>
              </w:rPr>
            </w:pPr>
            <w:r w:rsidRPr="004D2501">
              <w:rPr>
                <w:rFonts w:ascii="Calibri" w:eastAsia="Calibri" w:hAnsi="Calibri"/>
                <w:b/>
                <w:bCs/>
                <w:sz w:val="22"/>
                <w:szCs w:val="22"/>
                <w:lang w:eastAsia="en-US"/>
              </w:rPr>
              <w:t>Wat</w:t>
            </w:r>
          </w:p>
        </w:tc>
        <w:tc>
          <w:tcPr>
            <w:tcW w:w="3021" w:type="dxa"/>
          </w:tcPr>
          <w:p w14:paraId="1AC494A9" w14:textId="59F1D581" w:rsidR="008E7A2F" w:rsidRPr="004D2501" w:rsidRDefault="008E7A2F" w:rsidP="008E7A2F">
            <w:pPr>
              <w:pStyle w:val="Normaalweb"/>
              <w:rPr>
                <w:rFonts w:ascii="Calibri" w:eastAsia="Calibri" w:hAnsi="Calibri"/>
                <w:b/>
                <w:bCs/>
                <w:sz w:val="22"/>
                <w:szCs w:val="22"/>
                <w:lang w:eastAsia="en-US"/>
              </w:rPr>
            </w:pPr>
            <w:r w:rsidRPr="004D2501">
              <w:rPr>
                <w:rFonts w:ascii="Calibri" w:eastAsia="Calibri" w:hAnsi="Calibri"/>
                <w:b/>
                <w:bCs/>
                <w:sz w:val="22"/>
                <w:szCs w:val="22"/>
                <w:lang w:eastAsia="en-US"/>
              </w:rPr>
              <w:t>Wanneer</w:t>
            </w:r>
          </w:p>
        </w:tc>
      </w:tr>
      <w:tr w:rsidR="008E7A2F" w14:paraId="14359238" w14:textId="77777777" w:rsidTr="008E7A2F">
        <w:tc>
          <w:tcPr>
            <w:tcW w:w="3020" w:type="dxa"/>
          </w:tcPr>
          <w:p w14:paraId="2F985203" w14:textId="77777777" w:rsidR="008E7A2F" w:rsidRDefault="008E7A2F" w:rsidP="008E7A2F">
            <w:pPr>
              <w:pStyle w:val="Normaalweb"/>
              <w:rPr>
                <w:rFonts w:ascii="Calibri" w:eastAsia="Calibri" w:hAnsi="Calibri"/>
                <w:sz w:val="22"/>
                <w:szCs w:val="22"/>
                <w:lang w:eastAsia="en-US"/>
              </w:rPr>
            </w:pPr>
          </w:p>
        </w:tc>
        <w:tc>
          <w:tcPr>
            <w:tcW w:w="3021" w:type="dxa"/>
          </w:tcPr>
          <w:p w14:paraId="018F0241" w14:textId="77777777" w:rsidR="008E7A2F" w:rsidRDefault="008E7A2F" w:rsidP="008E7A2F">
            <w:pPr>
              <w:pStyle w:val="Normaalweb"/>
              <w:rPr>
                <w:rFonts w:ascii="Calibri" w:eastAsia="Calibri" w:hAnsi="Calibri"/>
                <w:sz w:val="22"/>
                <w:szCs w:val="22"/>
                <w:lang w:eastAsia="en-US"/>
              </w:rPr>
            </w:pPr>
          </w:p>
        </w:tc>
        <w:tc>
          <w:tcPr>
            <w:tcW w:w="3021" w:type="dxa"/>
          </w:tcPr>
          <w:p w14:paraId="665634D4" w14:textId="77777777" w:rsidR="008E7A2F" w:rsidRDefault="008E7A2F" w:rsidP="008E7A2F">
            <w:pPr>
              <w:pStyle w:val="Normaalweb"/>
              <w:rPr>
                <w:rFonts w:ascii="Calibri" w:eastAsia="Calibri" w:hAnsi="Calibri"/>
                <w:sz w:val="22"/>
                <w:szCs w:val="22"/>
                <w:lang w:eastAsia="en-US"/>
              </w:rPr>
            </w:pPr>
          </w:p>
        </w:tc>
      </w:tr>
      <w:tr w:rsidR="008E7A2F" w14:paraId="3FF2A64F" w14:textId="77777777" w:rsidTr="008E7A2F">
        <w:tc>
          <w:tcPr>
            <w:tcW w:w="3020" w:type="dxa"/>
          </w:tcPr>
          <w:p w14:paraId="66372E2E" w14:textId="77777777" w:rsidR="008E7A2F" w:rsidRDefault="008E7A2F" w:rsidP="008E7A2F">
            <w:pPr>
              <w:pStyle w:val="Normaalweb"/>
              <w:rPr>
                <w:rFonts w:ascii="Calibri" w:eastAsia="Calibri" w:hAnsi="Calibri"/>
                <w:sz w:val="22"/>
                <w:szCs w:val="22"/>
                <w:lang w:eastAsia="en-US"/>
              </w:rPr>
            </w:pPr>
          </w:p>
        </w:tc>
        <w:tc>
          <w:tcPr>
            <w:tcW w:w="3021" w:type="dxa"/>
          </w:tcPr>
          <w:p w14:paraId="6DF3919F" w14:textId="77777777" w:rsidR="008E7A2F" w:rsidRDefault="008E7A2F" w:rsidP="008E7A2F">
            <w:pPr>
              <w:pStyle w:val="Normaalweb"/>
              <w:rPr>
                <w:rFonts w:ascii="Calibri" w:eastAsia="Calibri" w:hAnsi="Calibri"/>
                <w:sz w:val="22"/>
                <w:szCs w:val="22"/>
                <w:lang w:eastAsia="en-US"/>
              </w:rPr>
            </w:pPr>
          </w:p>
        </w:tc>
        <w:tc>
          <w:tcPr>
            <w:tcW w:w="3021" w:type="dxa"/>
          </w:tcPr>
          <w:p w14:paraId="342664B8" w14:textId="77777777" w:rsidR="008E7A2F" w:rsidRDefault="008E7A2F" w:rsidP="008E7A2F">
            <w:pPr>
              <w:pStyle w:val="Normaalweb"/>
              <w:rPr>
                <w:rFonts w:ascii="Calibri" w:eastAsia="Calibri" w:hAnsi="Calibri"/>
                <w:sz w:val="22"/>
                <w:szCs w:val="22"/>
                <w:lang w:eastAsia="en-US"/>
              </w:rPr>
            </w:pPr>
          </w:p>
        </w:tc>
      </w:tr>
      <w:tr w:rsidR="008E7A2F" w14:paraId="3941E4AF" w14:textId="77777777" w:rsidTr="008E7A2F">
        <w:tc>
          <w:tcPr>
            <w:tcW w:w="3020" w:type="dxa"/>
          </w:tcPr>
          <w:p w14:paraId="5AE2F8C4" w14:textId="77777777" w:rsidR="008E7A2F" w:rsidRDefault="008E7A2F" w:rsidP="008E7A2F">
            <w:pPr>
              <w:pStyle w:val="Normaalweb"/>
              <w:rPr>
                <w:rFonts w:ascii="Calibri" w:eastAsia="Calibri" w:hAnsi="Calibri"/>
                <w:sz w:val="22"/>
                <w:szCs w:val="22"/>
                <w:lang w:eastAsia="en-US"/>
              </w:rPr>
            </w:pPr>
          </w:p>
        </w:tc>
        <w:tc>
          <w:tcPr>
            <w:tcW w:w="3021" w:type="dxa"/>
          </w:tcPr>
          <w:p w14:paraId="506E6FC3" w14:textId="77777777" w:rsidR="008E7A2F" w:rsidRDefault="008E7A2F" w:rsidP="008E7A2F">
            <w:pPr>
              <w:pStyle w:val="Normaalweb"/>
              <w:rPr>
                <w:rFonts w:ascii="Calibri" w:eastAsia="Calibri" w:hAnsi="Calibri"/>
                <w:sz w:val="22"/>
                <w:szCs w:val="22"/>
                <w:lang w:eastAsia="en-US"/>
              </w:rPr>
            </w:pPr>
          </w:p>
        </w:tc>
        <w:tc>
          <w:tcPr>
            <w:tcW w:w="3021" w:type="dxa"/>
          </w:tcPr>
          <w:p w14:paraId="37C26FA5" w14:textId="77777777" w:rsidR="008E7A2F" w:rsidRDefault="008E7A2F" w:rsidP="008E7A2F">
            <w:pPr>
              <w:pStyle w:val="Normaalweb"/>
              <w:rPr>
                <w:rFonts w:ascii="Calibri" w:eastAsia="Calibri" w:hAnsi="Calibri"/>
                <w:sz w:val="22"/>
                <w:szCs w:val="22"/>
                <w:lang w:eastAsia="en-US"/>
              </w:rPr>
            </w:pPr>
          </w:p>
        </w:tc>
      </w:tr>
      <w:tr w:rsidR="008E7A2F" w14:paraId="2664A1A6" w14:textId="77777777" w:rsidTr="008E7A2F">
        <w:tc>
          <w:tcPr>
            <w:tcW w:w="3020" w:type="dxa"/>
          </w:tcPr>
          <w:p w14:paraId="2FEEDBF3" w14:textId="77777777" w:rsidR="008E7A2F" w:rsidRDefault="008E7A2F" w:rsidP="008E7A2F">
            <w:pPr>
              <w:pStyle w:val="Normaalweb"/>
              <w:rPr>
                <w:rFonts w:ascii="Calibri" w:eastAsia="Calibri" w:hAnsi="Calibri"/>
                <w:sz w:val="22"/>
                <w:szCs w:val="22"/>
                <w:lang w:eastAsia="en-US"/>
              </w:rPr>
            </w:pPr>
          </w:p>
        </w:tc>
        <w:tc>
          <w:tcPr>
            <w:tcW w:w="3021" w:type="dxa"/>
          </w:tcPr>
          <w:p w14:paraId="7978D2F7" w14:textId="77777777" w:rsidR="008E7A2F" w:rsidRDefault="008E7A2F" w:rsidP="008E7A2F">
            <w:pPr>
              <w:pStyle w:val="Normaalweb"/>
              <w:rPr>
                <w:rFonts w:ascii="Calibri" w:eastAsia="Calibri" w:hAnsi="Calibri"/>
                <w:sz w:val="22"/>
                <w:szCs w:val="22"/>
                <w:lang w:eastAsia="en-US"/>
              </w:rPr>
            </w:pPr>
          </w:p>
        </w:tc>
        <w:tc>
          <w:tcPr>
            <w:tcW w:w="3021" w:type="dxa"/>
          </w:tcPr>
          <w:p w14:paraId="2B4237D5" w14:textId="77777777" w:rsidR="008E7A2F" w:rsidRDefault="008E7A2F" w:rsidP="008E7A2F">
            <w:pPr>
              <w:pStyle w:val="Normaalweb"/>
              <w:rPr>
                <w:rFonts w:ascii="Calibri" w:eastAsia="Calibri" w:hAnsi="Calibri"/>
                <w:sz w:val="22"/>
                <w:szCs w:val="22"/>
                <w:lang w:eastAsia="en-US"/>
              </w:rPr>
            </w:pPr>
          </w:p>
        </w:tc>
      </w:tr>
      <w:tr w:rsidR="008E7A2F" w14:paraId="549765BC" w14:textId="77777777" w:rsidTr="008E7A2F">
        <w:tc>
          <w:tcPr>
            <w:tcW w:w="3020" w:type="dxa"/>
          </w:tcPr>
          <w:p w14:paraId="7D9A2AC7" w14:textId="77777777" w:rsidR="008E7A2F" w:rsidRDefault="008E7A2F" w:rsidP="008E7A2F">
            <w:pPr>
              <w:pStyle w:val="Normaalweb"/>
              <w:rPr>
                <w:rFonts w:ascii="Calibri" w:eastAsia="Calibri" w:hAnsi="Calibri"/>
                <w:sz w:val="22"/>
                <w:szCs w:val="22"/>
                <w:lang w:eastAsia="en-US"/>
              </w:rPr>
            </w:pPr>
          </w:p>
        </w:tc>
        <w:tc>
          <w:tcPr>
            <w:tcW w:w="3021" w:type="dxa"/>
          </w:tcPr>
          <w:p w14:paraId="1E680D74" w14:textId="77777777" w:rsidR="008E7A2F" w:rsidRDefault="008E7A2F" w:rsidP="008E7A2F">
            <w:pPr>
              <w:pStyle w:val="Normaalweb"/>
              <w:rPr>
                <w:rFonts w:ascii="Calibri" w:eastAsia="Calibri" w:hAnsi="Calibri"/>
                <w:sz w:val="22"/>
                <w:szCs w:val="22"/>
                <w:lang w:eastAsia="en-US"/>
              </w:rPr>
            </w:pPr>
          </w:p>
        </w:tc>
        <w:tc>
          <w:tcPr>
            <w:tcW w:w="3021" w:type="dxa"/>
          </w:tcPr>
          <w:p w14:paraId="18D8EA0B" w14:textId="77777777" w:rsidR="008E7A2F" w:rsidRDefault="008E7A2F" w:rsidP="008E7A2F">
            <w:pPr>
              <w:pStyle w:val="Normaalweb"/>
              <w:rPr>
                <w:rFonts w:ascii="Calibri" w:eastAsia="Calibri" w:hAnsi="Calibri"/>
                <w:sz w:val="22"/>
                <w:szCs w:val="22"/>
                <w:lang w:eastAsia="en-US"/>
              </w:rPr>
            </w:pPr>
          </w:p>
        </w:tc>
      </w:tr>
      <w:tr w:rsidR="008E7A2F" w14:paraId="2566ED0A" w14:textId="77777777" w:rsidTr="008E7A2F">
        <w:tc>
          <w:tcPr>
            <w:tcW w:w="3020" w:type="dxa"/>
          </w:tcPr>
          <w:p w14:paraId="4F26D0E9" w14:textId="77777777" w:rsidR="008E7A2F" w:rsidRDefault="008E7A2F" w:rsidP="008E7A2F">
            <w:pPr>
              <w:pStyle w:val="Normaalweb"/>
              <w:rPr>
                <w:rFonts w:ascii="Calibri" w:eastAsia="Calibri" w:hAnsi="Calibri"/>
                <w:sz w:val="22"/>
                <w:szCs w:val="22"/>
                <w:lang w:eastAsia="en-US"/>
              </w:rPr>
            </w:pPr>
          </w:p>
        </w:tc>
        <w:tc>
          <w:tcPr>
            <w:tcW w:w="3021" w:type="dxa"/>
          </w:tcPr>
          <w:p w14:paraId="1F295EE7" w14:textId="77777777" w:rsidR="008E7A2F" w:rsidRDefault="008E7A2F" w:rsidP="008E7A2F">
            <w:pPr>
              <w:pStyle w:val="Normaalweb"/>
              <w:rPr>
                <w:rFonts w:ascii="Calibri" w:eastAsia="Calibri" w:hAnsi="Calibri"/>
                <w:sz w:val="22"/>
                <w:szCs w:val="22"/>
                <w:lang w:eastAsia="en-US"/>
              </w:rPr>
            </w:pPr>
          </w:p>
        </w:tc>
        <w:tc>
          <w:tcPr>
            <w:tcW w:w="3021" w:type="dxa"/>
          </w:tcPr>
          <w:p w14:paraId="112A78BF" w14:textId="77777777" w:rsidR="008E7A2F" w:rsidRDefault="008E7A2F" w:rsidP="008E7A2F">
            <w:pPr>
              <w:pStyle w:val="Normaalweb"/>
              <w:rPr>
                <w:rFonts w:ascii="Calibri" w:eastAsia="Calibri" w:hAnsi="Calibri"/>
                <w:sz w:val="22"/>
                <w:szCs w:val="22"/>
                <w:lang w:eastAsia="en-US"/>
              </w:rPr>
            </w:pPr>
          </w:p>
        </w:tc>
      </w:tr>
      <w:tr w:rsidR="008E7A2F" w14:paraId="54371D91" w14:textId="77777777" w:rsidTr="008E7A2F">
        <w:tc>
          <w:tcPr>
            <w:tcW w:w="3020" w:type="dxa"/>
          </w:tcPr>
          <w:p w14:paraId="78A04E34" w14:textId="77777777" w:rsidR="008E7A2F" w:rsidRDefault="008E7A2F" w:rsidP="008E7A2F">
            <w:pPr>
              <w:pStyle w:val="Normaalweb"/>
              <w:rPr>
                <w:rFonts w:ascii="Calibri" w:eastAsia="Calibri" w:hAnsi="Calibri"/>
                <w:sz w:val="22"/>
                <w:szCs w:val="22"/>
                <w:lang w:eastAsia="en-US"/>
              </w:rPr>
            </w:pPr>
          </w:p>
        </w:tc>
        <w:tc>
          <w:tcPr>
            <w:tcW w:w="3021" w:type="dxa"/>
          </w:tcPr>
          <w:p w14:paraId="38E51C39" w14:textId="77777777" w:rsidR="008E7A2F" w:rsidRDefault="008E7A2F" w:rsidP="008E7A2F">
            <w:pPr>
              <w:pStyle w:val="Normaalweb"/>
              <w:rPr>
                <w:rFonts w:ascii="Calibri" w:eastAsia="Calibri" w:hAnsi="Calibri"/>
                <w:sz w:val="22"/>
                <w:szCs w:val="22"/>
                <w:lang w:eastAsia="en-US"/>
              </w:rPr>
            </w:pPr>
          </w:p>
        </w:tc>
        <w:tc>
          <w:tcPr>
            <w:tcW w:w="3021" w:type="dxa"/>
          </w:tcPr>
          <w:p w14:paraId="48788FF2" w14:textId="77777777" w:rsidR="008E7A2F" w:rsidRDefault="008E7A2F" w:rsidP="008E7A2F">
            <w:pPr>
              <w:pStyle w:val="Normaalweb"/>
              <w:rPr>
                <w:rFonts w:ascii="Calibri" w:eastAsia="Calibri" w:hAnsi="Calibri"/>
                <w:sz w:val="22"/>
                <w:szCs w:val="22"/>
                <w:lang w:eastAsia="en-US"/>
              </w:rPr>
            </w:pPr>
          </w:p>
        </w:tc>
      </w:tr>
    </w:tbl>
    <w:p w14:paraId="65801020" w14:textId="77777777" w:rsidR="00927B53" w:rsidRDefault="00927B53" w:rsidP="008E7A2F">
      <w:pPr>
        <w:spacing w:after="160"/>
        <w:rPr>
          <w:rFonts w:eastAsia="Times New Roman" w:cstheme="minorHAnsi"/>
          <w:b/>
          <w:bCs/>
          <w:kern w:val="32"/>
          <w:sz w:val="32"/>
          <w:szCs w:val="32"/>
          <w:lang w:eastAsia="nl-NL"/>
        </w:rPr>
      </w:pPr>
    </w:p>
    <w:p w14:paraId="784A33EB" w14:textId="0CF1DCDF" w:rsidR="008E7A2F" w:rsidRPr="000D60FE" w:rsidRDefault="008E7A2F" w:rsidP="004D2501">
      <w:pPr>
        <w:spacing w:after="160"/>
        <w:rPr>
          <w:rFonts w:ascii="Calibri" w:eastAsia="Calibri" w:hAnsi="Calibri"/>
        </w:rPr>
      </w:pPr>
      <w:r w:rsidRPr="008E7A2F">
        <w:rPr>
          <w:rFonts w:eastAsia="Times New Roman" w:cstheme="minorHAnsi"/>
          <w:b/>
          <w:bCs/>
          <w:kern w:val="32"/>
          <w:sz w:val="32"/>
          <w:szCs w:val="32"/>
          <w:lang w:eastAsia="nl-NL"/>
        </w:rPr>
        <w:t>Kosten, baten en risico’s</w:t>
      </w:r>
      <w:r w:rsidR="004D2501">
        <w:rPr>
          <w:rFonts w:eastAsia="Times New Roman" w:cstheme="minorHAnsi"/>
          <w:b/>
          <w:bCs/>
          <w:kern w:val="32"/>
          <w:sz w:val="32"/>
          <w:szCs w:val="32"/>
          <w:lang w:eastAsia="nl-NL"/>
        </w:rPr>
        <w:br/>
      </w:r>
      <w:r w:rsidRPr="008E7A2F">
        <w:rPr>
          <w:rFonts w:ascii="Calibri" w:eastAsia="Calibri" w:hAnsi="Calibri"/>
        </w:rPr>
        <w:t>Een goed beleid legt de nadruk op de voorwaarden die het mogelijk maken dat de gewenste verandering ontstaat. Het gras groeit immers niet harder door er aan te trekken</w:t>
      </w:r>
      <w:r w:rsidR="004D2501">
        <w:rPr>
          <w:rFonts w:ascii="Calibri" w:eastAsia="Calibri" w:hAnsi="Calibri"/>
        </w:rPr>
        <w:t>.</w:t>
      </w:r>
    </w:p>
    <w:p w14:paraId="769239EA" w14:textId="5CE6441E" w:rsidR="00927B53" w:rsidRPr="00927B53" w:rsidRDefault="00927B53" w:rsidP="008E7A2F">
      <w:pPr>
        <w:pStyle w:val="Normaalweb"/>
        <w:rPr>
          <w:rFonts w:ascii="Calibri" w:eastAsia="Calibri" w:hAnsi="Calibri"/>
          <w:sz w:val="22"/>
          <w:szCs w:val="22"/>
          <w:lang w:eastAsia="en-US"/>
        </w:rPr>
      </w:pPr>
      <w:r>
        <w:rPr>
          <w:rFonts w:ascii="Calibri" w:eastAsia="Calibri" w:hAnsi="Calibri"/>
          <w:sz w:val="22"/>
          <w:szCs w:val="22"/>
          <w:lang w:eastAsia="en-US"/>
        </w:rPr>
        <w:t xml:space="preserve">Daarom wordt voorzien in de volgende </w:t>
      </w:r>
      <w:r w:rsidR="008E7A2F" w:rsidRPr="00927B53">
        <w:rPr>
          <w:rFonts w:ascii="Calibri" w:eastAsia="Calibri" w:hAnsi="Calibri"/>
          <w:sz w:val="22"/>
          <w:szCs w:val="22"/>
          <w:lang w:eastAsia="en-US"/>
        </w:rPr>
        <w:t>aanpassingen aan product</w:t>
      </w:r>
      <w:r>
        <w:rPr>
          <w:rFonts w:ascii="Calibri" w:eastAsia="Calibri" w:hAnsi="Calibri"/>
          <w:sz w:val="22"/>
          <w:szCs w:val="22"/>
          <w:lang w:eastAsia="en-US"/>
        </w:rPr>
        <w:t>, diensten, omgeving en gedrag:</w:t>
      </w:r>
    </w:p>
    <w:tbl>
      <w:tblPr>
        <w:tblStyle w:val="Tabelraster"/>
        <w:tblW w:w="0" w:type="auto"/>
        <w:tblLook w:val="04A0" w:firstRow="1" w:lastRow="0" w:firstColumn="1" w:lastColumn="0" w:noHBand="0" w:noVBand="1"/>
      </w:tblPr>
      <w:tblGrid>
        <w:gridCol w:w="2265"/>
        <w:gridCol w:w="2265"/>
        <w:gridCol w:w="2266"/>
        <w:gridCol w:w="2266"/>
      </w:tblGrid>
      <w:tr w:rsidR="00927B53" w:rsidRPr="004D2501" w14:paraId="733B66F4" w14:textId="77777777" w:rsidTr="00927B53">
        <w:tc>
          <w:tcPr>
            <w:tcW w:w="2265" w:type="dxa"/>
          </w:tcPr>
          <w:p w14:paraId="16545F68" w14:textId="2C4191F7" w:rsidR="00927B53" w:rsidRPr="004D2501" w:rsidRDefault="00927B53" w:rsidP="00A8402E">
            <w:pPr>
              <w:pStyle w:val="Normaalweb"/>
              <w:jc w:val="center"/>
              <w:rPr>
                <w:rFonts w:asciiTheme="minorHAnsi" w:hAnsiTheme="minorHAnsi" w:cstheme="minorHAnsi"/>
                <w:b/>
                <w:bCs/>
                <w:color w:val="222222"/>
                <w:sz w:val="22"/>
                <w:szCs w:val="22"/>
              </w:rPr>
            </w:pPr>
            <w:r w:rsidRPr="004D2501">
              <w:rPr>
                <w:rFonts w:asciiTheme="minorHAnsi" w:hAnsiTheme="minorHAnsi" w:cstheme="minorHAnsi"/>
                <w:b/>
                <w:bCs/>
                <w:color w:val="222222"/>
                <w:sz w:val="22"/>
                <w:szCs w:val="22"/>
              </w:rPr>
              <w:t>Aanpassing</w:t>
            </w:r>
          </w:p>
        </w:tc>
        <w:tc>
          <w:tcPr>
            <w:tcW w:w="2265" w:type="dxa"/>
          </w:tcPr>
          <w:p w14:paraId="3DDCE91B" w14:textId="6E407105" w:rsidR="00927B53" w:rsidRPr="004D2501" w:rsidRDefault="00927B53" w:rsidP="00A8402E">
            <w:pPr>
              <w:pStyle w:val="Normaalweb"/>
              <w:jc w:val="center"/>
              <w:rPr>
                <w:rFonts w:asciiTheme="minorHAnsi" w:hAnsiTheme="minorHAnsi" w:cstheme="minorHAnsi"/>
                <w:b/>
                <w:bCs/>
                <w:color w:val="222222"/>
                <w:sz w:val="22"/>
                <w:szCs w:val="22"/>
              </w:rPr>
            </w:pPr>
            <w:r w:rsidRPr="004D2501">
              <w:rPr>
                <w:rFonts w:asciiTheme="minorHAnsi" w:hAnsiTheme="minorHAnsi" w:cstheme="minorHAnsi"/>
                <w:b/>
                <w:bCs/>
                <w:color w:val="222222"/>
                <w:sz w:val="22"/>
                <w:szCs w:val="22"/>
              </w:rPr>
              <w:t>Kosten</w:t>
            </w:r>
          </w:p>
        </w:tc>
        <w:tc>
          <w:tcPr>
            <w:tcW w:w="2266" w:type="dxa"/>
          </w:tcPr>
          <w:p w14:paraId="5EE77FDB" w14:textId="6BC8D39D" w:rsidR="00927B53" w:rsidRPr="004D2501" w:rsidRDefault="00927B53" w:rsidP="00A8402E">
            <w:pPr>
              <w:pStyle w:val="Normaalweb"/>
              <w:jc w:val="center"/>
              <w:rPr>
                <w:rFonts w:asciiTheme="minorHAnsi" w:hAnsiTheme="minorHAnsi" w:cstheme="minorHAnsi"/>
                <w:b/>
                <w:bCs/>
                <w:color w:val="222222"/>
                <w:sz w:val="22"/>
                <w:szCs w:val="22"/>
              </w:rPr>
            </w:pPr>
            <w:r w:rsidRPr="004D2501">
              <w:rPr>
                <w:rFonts w:asciiTheme="minorHAnsi" w:hAnsiTheme="minorHAnsi" w:cstheme="minorHAnsi"/>
                <w:b/>
                <w:bCs/>
                <w:color w:val="222222"/>
                <w:sz w:val="22"/>
                <w:szCs w:val="22"/>
              </w:rPr>
              <w:t>Baten</w:t>
            </w:r>
          </w:p>
        </w:tc>
        <w:tc>
          <w:tcPr>
            <w:tcW w:w="2266" w:type="dxa"/>
          </w:tcPr>
          <w:p w14:paraId="7220E699" w14:textId="3310A065" w:rsidR="00927B53" w:rsidRPr="004D2501" w:rsidRDefault="00927B53" w:rsidP="00A8402E">
            <w:pPr>
              <w:pStyle w:val="Normaalweb"/>
              <w:jc w:val="center"/>
              <w:rPr>
                <w:rFonts w:asciiTheme="minorHAnsi" w:hAnsiTheme="minorHAnsi" w:cstheme="minorHAnsi"/>
                <w:b/>
                <w:bCs/>
                <w:color w:val="222222"/>
                <w:sz w:val="22"/>
                <w:szCs w:val="22"/>
              </w:rPr>
            </w:pPr>
            <w:r w:rsidRPr="004D2501">
              <w:rPr>
                <w:rFonts w:asciiTheme="minorHAnsi" w:hAnsiTheme="minorHAnsi" w:cstheme="minorHAnsi"/>
                <w:b/>
                <w:bCs/>
                <w:color w:val="222222"/>
                <w:sz w:val="22"/>
                <w:szCs w:val="22"/>
              </w:rPr>
              <w:t>Risico</w:t>
            </w:r>
          </w:p>
        </w:tc>
      </w:tr>
      <w:tr w:rsidR="00927B53" w14:paraId="50D3A9AB" w14:textId="77777777" w:rsidTr="00927B53">
        <w:tc>
          <w:tcPr>
            <w:tcW w:w="2265" w:type="dxa"/>
          </w:tcPr>
          <w:p w14:paraId="48E983B8" w14:textId="77777777" w:rsidR="00927B53" w:rsidRDefault="00927B53" w:rsidP="008E7A2F">
            <w:pPr>
              <w:pStyle w:val="Normaalweb"/>
              <w:rPr>
                <w:color w:val="222222"/>
              </w:rPr>
            </w:pPr>
          </w:p>
        </w:tc>
        <w:tc>
          <w:tcPr>
            <w:tcW w:w="2265" w:type="dxa"/>
          </w:tcPr>
          <w:p w14:paraId="416F0508" w14:textId="77777777" w:rsidR="00927B53" w:rsidRDefault="00927B53" w:rsidP="008E7A2F">
            <w:pPr>
              <w:pStyle w:val="Normaalweb"/>
              <w:rPr>
                <w:color w:val="222222"/>
              </w:rPr>
            </w:pPr>
          </w:p>
        </w:tc>
        <w:tc>
          <w:tcPr>
            <w:tcW w:w="2266" w:type="dxa"/>
          </w:tcPr>
          <w:p w14:paraId="5B20DFEB" w14:textId="77777777" w:rsidR="00927B53" w:rsidRDefault="00927B53" w:rsidP="008E7A2F">
            <w:pPr>
              <w:pStyle w:val="Normaalweb"/>
              <w:rPr>
                <w:color w:val="222222"/>
              </w:rPr>
            </w:pPr>
          </w:p>
        </w:tc>
        <w:tc>
          <w:tcPr>
            <w:tcW w:w="2266" w:type="dxa"/>
          </w:tcPr>
          <w:p w14:paraId="173B1650" w14:textId="77777777" w:rsidR="00927B53" w:rsidRDefault="00927B53" w:rsidP="008E7A2F">
            <w:pPr>
              <w:pStyle w:val="Normaalweb"/>
              <w:rPr>
                <w:color w:val="222222"/>
              </w:rPr>
            </w:pPr>
          </w:p>
        </w:tc>
      </w:tr>
      <w:tr w:rsidR="00927B53" w14:paraId="6F59C5B6" w14:textId="77777777" w:rsidTr="00927B53">
        <w:tc>
          <w:tcPr>
            <w:tcW w:w="2265" w:type="dxa"/>
          </w:tcPr>
          <w:p w14:paraId="6320DE36" w14:textId="77777777" w:rsidR="00927B53" w:rsidRDefault="00927B53" w:rsidP="008E7A2F">
            <w:pPr>
              <w:pStyle w:val="Normaalweb"/>
              <w:rPr>
                <w:color w:val="222222"/>
              </w:rPr>
            </w:pPr>
          </w:p>
        </w:tc>
        <w:tc>
          <w:tcPr>
            <w:tcW w:w="2265" w:type="dxa"/>
          </w:tcPr>
          <w:p w14:paraId="7EF99654" w14:textId="77777777" w:rsidR="00927B53" w:rsidRDefault="00927B53" w:rsidP="008E7A2F">
            <w:pPr>
              <w:pStyle w:val="Normaalweb"/>
              <w:rPr>
                <w:color w:val="222222"/>
              </w:rPr>
            </w:pPr>
          </w:p>
        </w:tc>
        <w:tc>
          <w:tcPr>
            <w:tcW w:w="2266" w:type="dxa"/>
          </w:tcPr>
          <w:p w14:paraId="4809171E" w14:textId="77777777" w:rsidR="00927B53" w:rsidRDefault="00927B53" w:rsidP="008E7A2F">
            <w:pPr>
              <w:pStyle w:val="Normaalweb"/>
              <w:rPr>
                <w:color w:val="222222"/>
              </w:rPr>
            </w:pPr>
          </w:p>
        </w:tc>
        <w:tc>
          <w:tcPr>
            <w:tcW w:w="2266" w:type="dxa"/>
          </w:tcPr>
          <w:p w14:paraId="1FC8A474" w14:textId="77777777" w:rsidR="00927B53" w:rsidRDefault="00927B53" w:rsidP="008E7A2F">
            <w:pPr>
              <w:pStyle w:val="Normaalweb"/>
              <w:rPr>
                <w:color w:val="222222"/>
              </w:rPr>
            </w:pPr>
          </w:p>
        </w:tc>
      </w:tr>
      <w:tr w:rsidR="00927B53" w14:paraId="446A5665" w14:textId="77777777" w:rsidTr="00927B53">
        <w:tc>
          <w:tcPr>
            <w:tcW w:w="2265" w:type="dxa"/>
          </w:tcPr>
          <w:p w14:paraId="6202D392" w14:textId="77777777" w:rsidR="00927B53" w:rsidRDefault="00927B53" w:rsidP="008E7A2F">
            <w:pPr>
              <w:pStyle w:val="Normaalweb"/>
              <w:rPr>
                <w:color w:val="222222"/>
              </w:rPr>
            </w:pPr>
          </w:p>
        </w:tc>
        <w:tc>
          <w:tcPr>
            <w:tcW w:w="2265" w:type="dxa"/>
          </w:tcPr>
          <w:p w14:paraId="217B7D01" w14:textId="77777777" w:rsidR="00927B53" w:rsidRDefault="00927B53" w:rsidP="008E7A2F">
            <w:pPr>
              <w:pStyle w:val="Normaalweb"/>
              <w:rPr>
                <w:color w:val="222222"/>
              </w:rPr>
            </w:pPr>
          </w:p>
        </w:tc>
        <w:tc>
          <w:tcPr>
            <w:tcW w:w="2266" w:type="dxa"/>
          </w:tcPr>
          <w:p w14:paraId="19775799" w14:textId="77777777" w:rsidR="00927B53" w:rsidRDefault="00927B53" w:rsidP="008E7A2F">
            <w:pPr>
              <w:pStyle w:val="Normaalweb"/>
              <w:rPr>
                <w:color w:val="222222"/>
              </w:rPr>
            </w:pPr>
          </w:p>
        </w:tc>
        <w:tc>
          <w:tcPr>
            <w:tcW w:w="2266" w:type="dxa"/>
          </w:tcPr>
          <w:p w14:paraId="12683FF5" w14:textId="77777777" w:rsidR="00927B53" w:rsidRDefault="00927B53" w:rsidP="008E7A2F">
            <w:pPr>
              <w:pStyle w:val="Normaalweb"/>
              <w:rPr>
                <w:color w:val="222222"/>
              </w:rPr>
            </w:pPr>
          </w:p>
        </w:tc>
      </w:tr>
      <w:tr w:rsidR="00927B53" w14:paraId="50CF2935" w14:textId="77777777" w:rsidTr="00927B53">
        <w:tc>
          <w:tcPr>
            <w:tcW w:w="2265" w:type="dxa"/>
          </w:tcPr>
          <w:p w14:paraId="3E8149F7" w14:textId="77777777" w:rsidR="00927B53" w:rsidRDefault="00927B53" w:rsidP="008E7A2F">
            <w:pPr>
              <w:pStyle w:val="Normaalweb"/>
              <w:rPr>
                <w:color w:val="222222"/>
              </w:rPr>
            </w:pPr>
          </w:p>
        </w:tc>
        <w:tc>
          <w:tcPr>
            <w:tcW w:w="2265" w:type="dxa"/>
          </w:tcPr>
          <w:p w14:paraId="00FF6A71" w14:textId="77777777" w:rsidR="00927B53" w:rsidRDefault="00927B53" w:rsidP="008E7A2F">
            <w:pPr>
              <w:pStyle w:val="Normaalweb"/>
              <w:rPr>
                <w:color w:val="222222"/>
              </w:rPr>
            </w:pPr>
          </w:p>
        </w:tc>
        <w:tc>
          <w:tcPr>
            <w:tcW w:w="2266" w:type="dxa"/>
          </w:tcPr>
          <w:p w14:paraId="61A31F21" w14:textId="77777777" w:rsidR="00927B53" w:rsidRDefault="00927B53" w:rsidP="008E7A2F">
            <w:pPr>
              <w:pStyle w:val="Normaalweb"/>
              <w:rPr>
                <w:color w:val="222222"/>
              </w:rPr>
            </w:pPr>
          </w:p>
        </w:tc>
        <w:tc>
          <w:tcPr>
            <w:tcW w:w="2266" w:type="dxa"/>
          </w:tcPr>
          <w:p w14:paraId="49EE2A07" w14:textId="77777777" w:rsidR="00927B53" w:rsidRDefault="00927B53" w:rsidP="008E7A2F">
            <w:pPr>
              <w:pStyle w:val="Normaalweb"/>
              <w:rPr>
                <w:color w:val="222222"/>
              </w:rPr>
            </w:pPr>
          </w:p>
        </w:tc>
      </w:tr>
      <w:tr w:rsidR="00927B53" w14:paraId="3FCD3B2B" w14:textId="77777777" w:rsidTr="00927B53">
        <w:tc>
          <w:tcPr>
            <w:tcW w:w="2265" w:type="dxa"/>
          </w:tcPr>
          <w:p w14:paraId="366CA7DA" w14:textId="77777777" w:rsidR="00927B53" w:rsidRDefault="00927B53" w:rsidP="008E7A2F">
            <w:pPr>
              <w:pStyle w:val="Normaalweb"/>
              <w:rPr>
                <w:color w:val="222222"/>
              </w:rPr>
            </w:pPr>
          </w:p>
        </w:tc>
        <w:tc>
          <w:tcPr>
            <w:tcW w:w="2265" w:type="dxa"/>
          </w:tcPr>
          <w:p w14:paraId="0170289F" w14:textId="77777777" w:rsidR="00927B53" w:rsidRDefault="00927B53" w:rsidP="008E7A2F">
            <w:pPr>
              <w:pStyle w:val="Normaalweb"/>
              <w:rPr>
                <w:color w:val="222222"/>
              </w:rPr>
            </w:pPr>
          </w:p>
        </w:tc>
        <w:tc>
          <w:tcPr>
            <w:tcW w:w="2266" w:type="dxa"/>
          </w:tcPr>
          <w:p w14:paraId="46D307BF" w14:textId="77777777" w:rsidR="00927B53" w:rsidRDefault="00927B53" w:rsidP="008E7A2F">
            <w:pPr>
              <w:pStyle w:val="Normaalweb"/>
              <w:rPr>
                <w:color w:val="222222"/>
              </w:rPr>
            </w:pPr>
          </w:p>
        </w:tc>
        <w:tc>
          <w:tcPr>
            <w:tcW w:w="2266" w:type="dxa"/>
          </w:tcPr>
          <w:p w14:paraId="28DCF5C4" w14:textId="77777777" w:rsidR="00927B53" w:rsidRDefault="00927B53" w:rsidP="008E7A2F">
            <w:pPr>
              <w:pStyle w:val="Normaalweb"/>
              <w:rPr>
                <w:color w:val="222222"/>
              </w:rPr>
            </w:pPr>
          </w:p>
        </w:tc>
      </w:tr>
      <w:tr w:rsidR="00927B53" w14:paraId="217590BC" w14:textId="77777777" w:rsidTr="00927B53">
        <w:tc>
          <w:tcPr>
            <w:tcW w:w="2265" w:type="dxa"/>
          </w:tcPr>
          <w:p w14:paraId="3F63A7BA" w14:textId="77777777" w:rsidR="00927B53" w:rsidRDefault="00927B53" w:rsidP="008E7A2F">
            <w:pPr>
              <w:pStyle w:val="Normaalweb"/>
              <w:rPr>
                <w:color w:val="222222"/>
              </w:rPr>
            </w:pPr>
          </w:p>
        </w:tc>
        <w:tc>
          <w:tcPr>
            <w:tcW w:w="2265" w:type="dxa"/>
          </w:tcPr>
          <w:p w14:paraId="6D2672DE" w14:textId="77777777" w:rsidR="00927B53" w:rsidRDefault="00927B53" w:rsidP="008E7A2F">
            <w:pPr>
              <w:pStyle w:val="Normaalweb"/>
              <w:rPr>
                <w:color w:val="222222"/>
              </w:rPr>
            </w:pPr>
          </w:p>
        </w:tc>
        <w:tc>
          <w:tcPr>
            <w:tcW w:w="2266" w:type="dxa"/>
          </w:tcPr>
          <w:p w14:paraId="7711A8DA" w14:textId="77777777" w:rsidR="00927B53" w:rsidRDefault="00927B53" w:rsidP="008E7A2F">
            <w:pPr>
              <w:pStyle w:val="Normaalweb"/>
              <w:rPr>
                <w:color w:val="222222"/>
              </w:rPr>
            </w:pPr>
          </w:p>
        </w:tc>
        <w:tc>
          <w:tcPr>
            <w:tcW w:w="2266" w:type="dxa"/>
          </w:tcPr>
          <w:p w14:paraId="7B87BD49" w14:textId="77777777" w:rsidR="00927B53" w:rsidRDefault="00927B53" w:rsidP="008E7A2F">
            <w:pPr>
              <w:pStyle w:val="Normaalweb"/>
              <w:rPr>
                <w:color w:val="222222"/>
              </w:rPr>
            </w:pPr>
          </w:p>
        </w:tc>
      </w:tr>
      <w:tr w:rsidR="00927B53" w14:paraId="3F8E9BDF" w14:textId="77777777" w:rsidTr="00927B53">
        <w:tc>
          <w:tcPr>
            <w:tcW w:w="2265" w:type="dxa"/>
          </w:tcPr>
          <w:p w14:paraId="363E2F79" w14:textId="77777777" w:rsidR="00927B53" w:rsidRDefault="00927B53" w:rsidP="008E7A2F">
            <w:pPr>
              <w:pStyle w:val="Normaalweb"/>
              <w:rPr>
                <w:color w:val="222222"/>
              </w:rPr>
            </w:pPr>
          </w:p>
        </w:tc>
        <w:tc>
          <w:tcPr>
            <w:tcW w:w="2265" w:type="dxa"/>
          </w:tcPr>
          <w:p w14:paraId="0AB0111F" w14:textId="77777777" w:rsidR="00927B53" w:rsidRDefault="00927B53" w:rsidP="008E7A2F">
            <w:pPr>
              <w:pStyle w:val="Normaalweb"/>
              <w:rPr>
                <w:color w:val="222222"/>
              </w:rPr>
            </w:pPr>
          </w:p>
        </w:tc>
        <w:tc>
          <w:tcPr>
            <w:tcW w:w="2266" w:type="dxa"/>
          </w:tcPr>
          <w:p w14:paraId="1F8D95C6" w14:textId="77777777" w:rsidR="00927B53" w:rsidRDefault="00927B53" w:rsidP="008E7A2F">
            <w:pPr>
              <w:pStyle w:val="Normaalweb"/>
              <w:rPr>
                <w:color w:val="222222"/>
              </w:rPr>
            </w:pPr>
          </w:p>
        </w:tc>
        <w:tc>
          <w:tcPr>
            <w:tcW w:w="2266" w:type="dxa"/>
          </w:tcPr>
          <w:p w14:paraId="15B799A9" w14:textId="77777777" w:rsidR="00927B53" w:rsidRDefault="00927B53" w:rsidP="008E7A2F">
            <w:pPr>
              <w:pStyle w:val="Normaalweb"/>
              <w:rPr>
                <w:color w:val="222222"/>
              </w:rPr>
            </w:pPr>
          </w:p>
        </w:tc>
      </w:tr>
    </w:tbl>
    <w:p w14:paraId="640592FB" w14:textId="77777777" w:rsidR="00927B53" w:rsidRDefault="00927B53" w:rsidP="00927B53">
      <w:pPr>
        <w:spacing w:after="160"/>
        <w:rPr>
          <w:rFonts w:eastAsia="Times New Roman" w:cstheme="minorHAnsi"/>
          <w:b/>
          <w:bCs/>
          <w:kern w:val="32"/>
          <w:sz w:val="32"/>
          <w:szCs w:val="32"/>
          <w:lang w:eastAsia="nl-NL"/>
        </w:rPr>
      </w:pPr>
    </w:p>
    <w:p w14:paraId="60DFE40C" w14:textId="33814DC4" w:rsidR="000D60FE" w:rsidRPr="00927B53" w:rsidRDefault="00927B53" w:rsidP="000076ED">
      <w:pPr>
        <w:spacing w:after="160"/>
        <w:rPr>
          <w:rFonts w:ascii="Calibri" w:eastAsia="Calibri" w:hAnsi="Calibri" w:cs="Times New Roman"/>
        </w:rPr>
      </w:pPr>
      <w:r>
        <w:rPr>
          <w:rFonts w:eastAsia="Times New Roman" w:cstheme="minorHAnsi"/>
          <w:b/>
          <w:bCs/>
          <w:kern w:val="32"/>
          <w:sz w:val="32"/>
          <w:szCs w:val="32"/>
          <w:lang w:eastAsia="nl-NL"/>
        </w:rPr>
        <w:t>Com</w:t>
      </w:r>
      <w:r w:rsidRPr="00927B53">
        <w:rPr>
          <w:rFonts w:eastAsia="Times New Roman" w:cstheme="minorHAnsi"/>
          <w:b/>
          <w:bCs/>
          <w:kern w:val="32"/>
          <w:sz w:val="32"/>
          <w:szCs w:val="32"/>
          <w:lang w:eastAsia="nl-NL"/>
        </w:rPr>
        <w:t>municatie</w:t>
      </w:r>
      <w:r w:rsidR="004D2501">
        <w:rPr>
          <w:rFonts w:eastAsia="Times New Roman" w:cstheme="minorHAnsi"/>
          <w:b/>
          <w:bCs/>
          <w:kern w:val="32"/>
          <w:sz w:val="32"/>
          <w:szCs w:val="32"/>
          <w:lang w:eastAsia="nl-NL"/>
        </w:rPr>
        <w:br/>
      </w:r>
      <w:r>
        <w:t xml:space="preserve">Jaarlijks kunnen de zwaartepunten geëvalueerd worden en een nieuwe meting doorgevoerd worden.   Zo ontstaat stapsgewijs een nieuw voedingsbeleid. </w:t>
      </w:r>
      <w:r>
        <w:rPr>
          <w:rFonts w:ascii="Calibri" w:eastAsia="Calibri" w:hAnsi="Calibri" w:cs="Times New Roman"/>
        </w:rPr>
        <w:t>H</w:t>
      </w:r>
      <w:r w:rsidR="008E7A2F" w:rsidRPr="00927B53">
        <w:rPr>
          <w:rFonts w:ascii="Calibri" w:eastAsia="Calibri" w:hAnsi="Calibri" w:cs="Times New Roman"/>
        </w:rPr>
        <w:t xml:space="preserve">et beleid </w:t>
      </w:r>
      <w:r>
        <w:rPr>
          <w:rFonts w:ascii="Calibri" w:eastAsia="Calibri" w:hAnsi="Calibri" w:cs="Times New Roman"/>
        </w:rPr>
        <w:t xml:space="preserve">zal actief worden gepromoot </w:t>
      </w:r>
      <w:r w:rsidR="008E7A2F" w:rsidRPr="00927B53">
        <w:rPr>
          <w:rFonts w:ascii="Calibri" w:eastAsia="Calibri" w:hAnsi="Calibri" w:cs="Times New Roman"/>
        </w:rPr>
        <w:t xml:space="preserve">naar bewoners, medewerkers, bezoekers en naar buiten. </w:t>
      </w:r>
    </w:p>
    <w:p w14:paraId="1AE6A746" w14:textId="086374BF" w:rsidR="00927B53" w:rsidRDefault="00927B53" w:rsidP="00927B53">
      <w:r>
        <w:t>In het bericht staat:</w:t>
      </w:r>
    </w:p>
    <w:p w14:paraId="1DABF8FB" w14:textId="6F5BC40D" w:rsidR="00927B53" w:rsidRPr="00927B53" w:rsidRDefault="00927B53" w:rsidP="00927B53">
      <w:pPr>
        <w:pStyle w:val="Geenafstand"/>
        <w:numPr>
          <w:ilvl w:val="0"/>
          <w:numId w:val="22"/>
        </w:numPr>
        <w:spacing w:line="240" w:lineRule="auto"/>
        <w:rPr>
          <w:rFonts w:ascii="Calibri" w:eastAsia="Calibri" w:hAnsi="Calibri" w:cs="Times New Roman"/>
          <w:sz w:val="22"/>
        </w:rPr>
      </w:pPr>
      <w:r>
        <w:rPr>
          <w:rFonts w:ascii="Calibri" w:eastAsia="Calibri" w:hAnsi="Calibri" w:cs="Times New Roman"/>
          <w:sz w:val="22"/>
        </w:rPr>
        <w:t>Dat we</w:t>
      </w:r>
      <w:r w:rsidRPr="00927B53">
        <w:rPr>
          <w:rFonts w:ascii="Calibri" w:eastAsia="Calibri" w:hAnsi="Calibri" w:cs="Times New Roman"/>
          <w:sz w:val="22"/>
        </w:rPr>
        <w:t xml:space="preserve"> streven naar een voedingsbeleid</w:t>
      </w:r>
      <w:r w:rsidR="004D2501">
        <w:rPr>
          <w:rFonts w:ascii="Calibri" w:eastAsia="Calibri" w:hAnsi="Calibri" w:cs="Times New Roman"/>
          <w:sz w:val="22"/>
        </w:rPr>
        <w:t xml:space="preserve"> </w:t>
      </w:r>
      <w:bookmarkStart w:id="0" w:name="_GoBack"/>
      <w:bookmarkEnd w:id="0"/>
      <w:r w:rsidR="004D2501">
        <w:rPr>
          <w:rFonts w:ascii="Calibri" w:eastAsia="Calibri" w:hAnsi="Calibri" w:cs="Times New Roman"/>
          <w:sz w:val="22"/>
        </w:rPr>
        <w:t xml:space="preserve">dat ‘lekker‘ is, en </w:t>
      </w:r>
      <w:r w:rsidRPr="00927B53">
        <w:rPr>
          <w:rFonts w:ascii="Calibri" w:eastAsia="Calibri" w:hAnsi="Calibri" w:cs="Times New Roman"/>
          <w:sz w:val="22"/>
        </w:rPr>
        <w:t>dat bijdraagt aan gezondheid, welzijn en klimaatdoelstellingen</w:t>
      </w:r>
    </w:p>
    <w:p w14:paraId="3FEEFB9C" w14:textId="081ED6A6" w:rsidR="00927B53" w:rsidRPr="00927B53" w:rsidRDefault="00927B53" w:rsidP="00927B53">
      <w:pPr>
        <w:pStyle w:val="Geenafstand"/>
        <w:numPr>
          <w:ilvl w:val="0"/>
          <w:numId w:val="22"/>
        </w:numPr>
        <w:spacing w:line="240" w:lineRule="auto"/>
        <w:rPr>
          <w:rFonts w:ascii="Calibri" w:eastAsia="Calibri" w:hAnsi="Calibri" w:cs="Times New Roman"/>
          <w:sz w:val="22"/>
        </w:rPr>
      </w:pPr>
      <w:r>
        <w:rPr>
          <w:rFonts w:ascii="Calibri" w:eastAsia="Calibri" w:hAnsi="Calibri" w:cs="Times New Roman"/>
          <w:sz w:val="22"/>
        </w:rPr>
        <w:t>Welke zwaartepunten we</w:t>
      </w:r>
      <w:r w:rsidRPr="00927B53">
        <w:rPr>
          <w:rFonts w:ascii="Calibri" w:eastAsia="Calibri" w:hAnsi="Calibri" w:cs="Times New Roman"/>
          <w:sz w:val="22"/>
        </w:rPr>
        <w:t xml:space="preserve"> gekozen hebben</w:t>
      </w:r>
    </w:p>
    <w:p w14:paraId="4E3755CE" w14:textId="5A896F4F" w:rsidR="00927B53" w:rsidRPr="00927B53" w:rsidRDefault="00927B53" w:rsidP="00927B53">
      <w:pPr>
        <w:pStyle w:val="Geenafstand"/>
        <w:numPr>
          <w:ilvl w:val="0"/>
          <w:numId w:val="22"/>
        </w:numPr>
        <w:spacing w:line="240" w:lineRule="auto"/>
        <w:rPr>
          <w:rFonts w:ascii="Calibri" w:eastAsia="Calibri" w:hAnsi="Calibri" w:cs="Times New Roman"/>
          <w:sz w:val="22"/>
        </w:rPr>
      </w:pPr>
      <w:r>
        <w:rPr>
          <w:rFonts w:ascii="Calibri" w:eastAsia="Calibri" w:hAnsi="Calibri" w:cs="Times New Roman"/>
          <w:sz w:val="22"/>
        </w:rPr>
        <w:t>D</w:t>
      </w:r>
      <w:r w:rsidRPr="00927B53">
        <w:rPr>
          <w:rFonts w:ascii="Calibri" w:eastAsia="Calibri" w:hAnsi="Calibri" w:cs="Times New Roman"/>
          <w:sz w:val="22"/>
        </w:rPr>
        <w:t xml:space="preserve">e resultaten </w:t>
      </w:r>
      <w:r>
        <w:rPr>
          <w:rFonts w:ascii="Calibri" w:eastAsia="Calibri" w:hAnsi="Calibri" w:cs="Times New Roman"/>
          <w:sz w:val="22"/>
        </w:rPr>
        <w:t>van de jaarlijkse metingen</w:t>
      </w:r>
      <w:r w:rsidRPr="00927B53">
        <w:rPr>
          <w:rFonts w:ascii="Calibri" w:eastAsia="Calibri" w:hAnsi="Calibri" w:cs="Times New Roman"/>
          <w:sz w:val="22"/>
        </w:rPr>
        <w:t xml:space="preserve"> </w:t>
      </w:r>
      <w:r>
        <w:rPr>
          <w:rFonts w:ascii="Calibri" w:eastAsia="Calibri" w:hAnsi="Calibri" w:cs="Times New Roman"/>
          <w:sz w:val="22"/>
        </w:rPr>
        <w:t>en prioriteitskeuzes</w:t>
      </w:r>
    </w:p>
    <w:p w14:paraId="124E62F3" w14:textId="6B96F066" w:rsidR="004C6374" w:rsidRPr="00927B53" w:rsidRDefault="00927B53" w:rsidP="00734A43">
      <w:pPr>
        <w:pStyle w:val="Geenafstand"/>
        <w:numPr>
          <w:ilvl w:val="0"/>
          <w:numId w:val="22"/>
        </w:numPr>
        <w:spacing w:after="160" w:line="240" w:lineRule="auto"/>
        <w:rPr>
          <w:rFonts w:eastAsia="Calibri" w:cstheme="minorHAnsi"/>
        </w:rPr>
      </w:pPr>
      <w:r w:rsidRPr="00927B53">
        <w:rPr>
          <w:rFonts w:ascii="Calibri" w:eastAsia="Calibri" w:hAnsi="Calibri" w:cs="Times New Roman"/>
          <w:sz w:val="22"/>
        </w:rPr>
        <w:t>De doelen en budgetkaders met onderliggend een realistisch verbeterplan</w:t>
      </w:r>
    </w:p>
    <w:sectPr w:rsidR="004C6374" w:rsidRPr="00927B53" w:rsidSect="00C00775">
      <w:headerReference w:type="default" r:id="rId15"/>
      <w:footerReference w:type="default" r:id="rId1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02F4D4" w14:textId="77777777" w:rsidR="003D6187" w:rsidRDefault="003D6187" w:rsidP="00C00775">
      <w:pPr>
        <w:spacing w:line="240" w:lineRule="auto"/>
      </w:pPr>
      <w:r>
        <w:separator/>
      </w:r>
    </w:p>
  </w:endnote>
  <w:endnote w:type="continuationSeparator" w:id="0">
    <w:p w14:paraId="4A3B06FC" w14:textId="77777777" w:rsidR="003D6187" w:rsidRDefault="003D6187" w:rsidP="00C007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
    <w:altName w:val="Times New Roman"/>
    <w:charset w:val="00"/>
    <w:family w:val="auto"/>
    <w:pitch w:val="variable"/>
    <w:sig w:usb0="A00000AF" w:usb1="4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unga">
    <w:panose1 w:val="00000400000000000000"/>
    <w:charset w:val="00"/>
    <w:family w:val="swiss"/>
    <w:pitch w:val="variable"/>
    <w:sig w:usb0="004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raphik Medium">
    <w:altName w:val="Graphik Medium"/>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905A0" w14:textId="3AC2DF28" w:rsidR="002A32D2" w:rsidRPr="002A32D2" w:rsidRDefault="002A32D2" w:rsidP="002A32D2">
    <w:pPr>
      <w:pStyle w:val="Voettekst"/>
      <w:jc w:val="right"/>
      <w:rPr>
        <w:sz w:val="18"/>
        <w:szCs w:val="18"/>
      </w:rPr>
    </w:pPr>
    <w:r w:rsidRPr="002A32D2">
      <w:rPr>
        <w:rFonts w:cstheme="minorHAnsi"/>
        <w:sz w:val="18"/>
        <w:szCs w:val="18"/>
      </w:rPr>
      <w:t>©</w:t>
    </w:r>
    <w:r w:rsidRPr="002A32D2">
      <w:rPr>
        <w:sz w:val="18"/>
        <w:szCs w:val="18"/>
      </w:rPr>
      <w:t xml:space="preserve"> Stichting Eten+Welzijn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317CA6" w14:textId="77777777" w:rsidR="003D6187" w:rsidRDefault="003D6187" w:rsidP="00C00775">
      <w:pPr>
        <w:spacing w:line="240" w:lineRule="auto"/>
      </w:pPr>
      <w:r>
        <w:separator/>
      </w:r>
    </w:p>
  </w:footnote>
  <w:footnote w:type="continuationSeparator" w:id="0">
    <w:p w14:paraId="3AEEA96F" w14:textId="77777777" w:rsidR="003D6187" w:rsidRDefault="003D6187" w:rsidP="00C0077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F58B7" w14:textId="158C29CB" w:rsidR="00C00775" w:rsidRDefault="00C00775">
    <w:pPr>
      <w:pStyle w:val="Koptekst"/>
    </w:pPr>
    <w:r>
      <w:rPr>
        <w:noProof/>
        <w:lang w:eastAsia="nl-NL"/>
      </w:rPr>
      <w:drawing>
        <wp:anchor distT="0" distB="0" distL="114300" distR="114300" simplePos="0" relativeHeight="251658240" behindDoc="0" locked="0" layoutInCell="1" allowOverlap="1" wp14:anchorId="1C292661" wp14:editId="76FD627A">
          <wp:simplePos x="0" y="0"/>
          <wp:positionH relativeFrom="column">
            <wp:posOffset>5424805</wp:posOffset>
          </wp:positionH>
          <wp:positionV relativeFrom="paragraph">
            <wp:posOffset>-201930</wp:posOffset>
          </wp:positionV>
          <wp:extent cx="924560" cy="378460"/>
          <wp:effectExtent l="0" t="0" r="8890" b="254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4560" cy="3784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25722"/>
    <w:multiLevelType w:val="hybridMultilevel"/>
    <w:tmpl w:val="0628A31E"/>
    <w:lvl w:ilvl="0" w:tplc="61B0F6DE">
      <w:numFmt w:val="bullet"/>
      <w:lvlText w:val="-"/>
      <w:lvlJc w:val="left"/>
      <w:pPr>
        <w:ind w:left="1068"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DD0093"/>
    <w:multiLevelType w:val="hybridMultilevel"/>
    <w:tmpl w:val="6B0AE19A"/>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5424C01"/>
    <w:multiLevelType w:val="hybridMultilevel"/>
    <w:tmpl w:val="075CB0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C25709E"/>
    <w:multiLevelType w:val="hybridMultilevel"/>
    <w:tmpl w:val="1A3CC91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E264D45"/>
    <w:multiLevelType w:val="hybridMultilevel"/>
    <w:tmpl w:val="377E4C0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55F78BD"/>
    <w:multiLevelType w:val="hybridMultilevel"/>
    <w:tmpl w:val="61B6DD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D7170CD"/>
    <w:multiLevelType w:val="hybridMultilevel"/>
    <w:tmpl w:val="6EEE29D4"/>
    <w:lvl w:ilvl="0" w:tplc="B62AE366">
      <w:start w:val="2"/>
      <w:numFmt w:val="bullet"/>
      <w:lvlText w:val="•"/>
      <w:lvlJc w:val="left"/>
      <w:pPr>
        <w:ind w:left="1065" w:hanging="705"/>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F656549"/>
    <w:multiLevelType w:val="hybridMultilevel"/>
    <w:tmpl w:val="B936DBD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 w15:restartNumberingAfterBreak="0">
    <w:nsid w:val="32F46F24"/>
    <w:multiLevelType w:val="hybridMultilevel"/>
    <w:tmpl w:val="EE8CFD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FEF04B2"/>
    <w:multiLevelType w:val="hybridMultilevel"/>
    <w:tmpl w:val="C9321B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32D69C4"/>
    <w:multiLevelType w:val="hybridMultilevel"/>
    <w:tmpl w:val="E19E27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1A20C57"/>
    <w:multiLevelType w:val="multilevel"/>
    <w:tmpl w:val="8BEA15F4"/>
    <w:lvl w:ilvl="0">
      <w:start w:val="1"/>
      <w:numFmt w:val="decimal"/>
      <w:pStyle w:val="Kop1"/>
      <w:lvlText w:val="%1"/>
      <w:lvlJc w:val="left"/>
      <w:pPr>
        <w:tabs>
          <w:tab w:val="num" w:pos="567"/>
        </w:tabs>
        <w:ind w:left="567" w:hanging="567"/>
      </w:pPr>
      <w:rPr>
        <w:rFonts w:hint="default"/>
      </w:rPr>
    </w:lvl>
    <w:lvl w:ilvl="1">
      <w:start w:val="1"/>
      <w:numFmt w:val="decimal"/>
      <w:pStyle w:val="Kop2"/>
      <w:lvlText w:val="%1.%2"/>
      <w:lvlJc w:val="left"/>
      <w:pPr>
        <w:tabs>
          <w:tab w:val="num" w:pos="567"/>
        </w:tabs>
        <w:ind w:left="567" w:hanging="567"/>
      </w:pPr>
      <w:rPr>
        <w:rFonts w:hint="default"/>
      </w:rPr>
    </w:lvl>
    <w:lvl w:ilvl="2">
      <w:start w:val="1"/>
      <w:numFmt w:val="decimal"/>
      <w:pStyle w:val="Kop3"/>
      <w:lvlText w:val="%1.%2.%3"/>
      <w:lvlJc w:val="left"/>
      <w:pPr>
        <w:tabs>
          <w:tab w:val="num" w:pos="567"/>
        </w:tabs>
        <w:ind w:left="567" w:hanging="567"/>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576A36AC"/>
    <w:multiLevelType w:val="hybridMultilevel"/>
    <w:tmpl w:val="20FEF20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9CB101B"/>
    <w:multiLevelType w:val="hybridMultilevel"/>
    <w:tmpl w:val="E19E27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65BD5A47"/>
    <w:multiLevelType w:val="hybridMultilevel"/>
    <w:tmpl w:val="0EDC5A9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F7A5A79"/>
    <w:multiLevelType w:val="hybridMultilevel"/>
    <w:tmpl w:val="57C6DB08"/>
    <w:lvl w:ilvl="0" w:tplc="B62AE366">
      <w:start w:val="2"/>
      <w:numFmt w:val="bullet"/>
      <w:lvlText w:val="•"/>
      <w:lvlJc w:val="left"/>
      <w:pPr>
        <w:ind w:left="1065" w:hanging="705"/>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04672D5"/>
    <w:multiLevelType w:val="hybridMultilevel"/>
    <w:tmpl w:val="6472D248"/>
    <w:lvl w:ilvl="0" w:tplc="61B0F6DE">
      <w:numFmt w:val="bullet"/>
      <w:lvlText w:val="-"/>
      <w:lvlJc w:val="left"/>
      <w:pPr>
        <w:ind w:left="1068"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54F1C01"/>
    <w:multiLevelType w:val="hybridMultilevel"/>
    <w:tmpl w:val="2BAEFFEC"/>
    <w:lvl w:ilvl="0" w:tplc="61B0F6D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A821703"/>
    <w:multiLevelType w:val="hybridMultilevel"/>
    <w:tmpl w:val="E892DF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C5814A7"/>
    <w:multiLevelType w:val="hybridMultilevel"/>
    <w:tmpl w:val="08B44F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FE725CA"/>
    <w:multiLevelType w:val="hybridMultilevel"/>
    <w:tmpl w:val="E1E007BA"/>
    <w:lvl w:ilvl="0" w:tplc="B62AE366">
      <w:start w:val="2"/>
      <w:numFmt w:val="bullet"/>
      <w:lvlText w:val="•"/>
      <w:lvlJc w:val="left"/>
      <w:pPr>
        <w:ind w:left="1065" w:hanging="705"/>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11"/>
  </w:num>
  <w:num w:numId="4">
    <w:abstractNumId w:val="3"/>
  </w:num>
  <w:num w:numId="5">
    <w:abstractNumId w:val="13"/>
  </w:num>
  <w:num w:numId="6">
    <w:abstractNumId w:val="0"/>
  </w:num>
  <w:num w:numId="7">
    <w:abstractNumId w:val="16"/>
  </w:num>
  <w:num w:numId="8">
    <w:abstractNumId w:val="7"/>
  </w:num>
  <w:num w:numId="9">
    <w:abstractNumId w:val="8"/>
  </w:num>
  <w:num w:numId="10">
    <w:abstractNumId w:val="5"/>
  </w:num>
  <w:num w:numId="11">
    <w:abstractNumId w:val="10"/>
  </w:num>
  <w:num w:numId="12">
    <w:abstractNumId w:val="6"/>
  </w:num>
  <w:num w:numId="13">
    <w:abstractNumId w:val="20"/>
  </w:num>
  <w:num w:numId="14">
    <w:abstractNumId w:val="15"/>
  </w:num>
  <w:num w:numId="15">
    <w:abstractNumId w:val="17"/>
  </w:num>
  <w:num w:numId="16">
    <w:abstractNumId w:val="2"/>
  </w:num>
  <w:num w:numId="17">
    <w:abstractNumId w:val="11"/>
  </w:num>
  <w:num w:numId="18">
    <w:abstractNumId w:val="1"/>
  </w:num>
  <w:num w:numId="19">
    <w:abstractNumId w:val="18"/>
  </w:num>
  <w:num w:numId="20">
    <w:abstractNumId w:val="12"/>
  </w:num>
  <w:num w:numId="21">
    <w:abstractNumId w:val="4"/>
  </w:num>
  <w:num w:numId="22">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D5B"/>
    <w:rsid w:val="000076ED"/>
    <w:rsid w:val="00072E75"/>
    <w:rsid w:val="000815AE"/>
    <w:rsid w:val="000B4113"/>
    <w:rsid w:val="000C3269"/>
    <w:rsid w:val="000D60FE"/>
    <w:rsid w:val="00121DC5"/>
    <w:rsid w:val="00122C32"/>
    <w:rsid w:val="001506DB"/>
    <w:rsid w:val="00184AB1"/>
    <w:rsid w:val="0019021C"/>
    <w:rsid w:val="002052C1"/>
    <w:rsid w:val="002236AD"/>
    <w:rsid w:val="00231845"/>
    <w:rsid w:val="00250D69"/>
    <w:rsid w:val="00255DB5"/>
    <w:rsid w:val="00271A7A"/>
    <w:rsid w:val="00276422"/>
    <w:rsid w:val="0028028B"/>
    <w:rsid w:val="002A18CD"/>
    <w:rsid w:val="002A32D2"/>
    <w:rsid w:val="002F1D73"/>
    <w:rsid w:val="003070D7"/>
    <w:rsid w:val="00313541"/>
    <w:rsid w:val="00321FEF"/>
    <w:rsid w:val="0034398E"/>
    <w:rsid w:val="00350041"/>
    <w:rsid w:val="00350C60"/>
    <w:rsid w:val="003A2EB2"/>
    <w:rsid w:val="003A564A"/>
    <w:rsid w:val="003B666B"/>
    <w:rsid w:val="003D6187"/>
    <w:rsid w:val="00442B28"/>
    <w:rsid w:val="00445648"/>
    <w:rsid w:val="0048014D"/>
    <w:rsid w:val="004A31CB"/>
    <w:rsid w:val="004B044A"/>
    <w:rsid w:val="004C6374"/>
    <w:rsid w:val="004D2501"/>
    <w:rsid w:val="005302EE"/>
    <w:rsid w:val="0055520D"/>
    <w:rsid w:val="00597818"/>
    <w:rsid w:val="005B0DCB"/>
    <w:rsid w:val="005B790A"/>
    <w:rsid w:val="005E3DA9"/>
    <w:rsid w:val="005F2366"/>
    <w:rsid w:val="005F30E0"/>
    <w:rsid w:val="005F3A3A"/>
    <w:rsid w:val="006040EC"/>
    <w:rsid w:val="00684770"/>
    <w:rsid w:val="00694BD5"/>
    <w:rsid w:val="006C226D"/>
    <w:rsid w:val="006D3F96"/>
    <w:rsid w:val="00754FA6"/>
    <w:rsid w:val="00766C8A"/>
    <w:rsid w:val="00786103"/>
    <w:rsid w:val="007A6B85"/>
    <w:rsid w:val="007B5450"/>
    <w:rsid w:val="007F698C"/>
    <w:rsid w:val="00822EC0"/>
    <w:rsid w:val="008240BA"/>
    <w:rsid w:val="00844815"/>
    <w:rsid w:val="008B4546"/>
    <w:rsid w:val="008D0E39"/>
    <w:rsid w:val="008E6076"/>
    <w:rsid w:val="008E7A2F"/>
    <w:rsid w:val="00927B53"/>
    <w:rsid w:val="00930CA0"/>
    <w:rsid w:val="009324C0"/>
    <w:rsid w:val="00937963"/>
    <w:rsid w:val="009A0954"/>
    <w:rsid w:val="009A5D5B"/>
    <w:rsid w:val="00A26CA7"/>
    <w:rsid w:val="00A463F5"/>
    <w:rsid w:val="00A8402E"/>
    <w:rsid w:val="00A969D7"/>
    <w:rsid w:val="00AB3022"/>
    <w:rsid w:val="00AC022A"/>
    <w:rsid w:val="00AD6510"/>
    <w:rsid w:val="00B07191"/>
    <w:rsid w:val="00B253F3"/>
    <w:rsid w:val="00B72BF4"/>
    <w:rsid w:val="00B73FDD"/>
    <w:rsid w:val="00BA4D50"/>
    <w:rsid w:val="00BB1D42"/>
    <w:rsid w:val="00BE0FC4"/>
    <w:rsid w:val="00BE1A9A"/>
    <w:rsid w:val="00C00775"/>
    <w:rsid w:val="00C3351D"/>
    <w:rsid w:val="00C50347"/>
    <w:rsid w:val="00C55A21"/>
    <w:rsid w:val="00C60C4D"/>
    <w:rsid w:val="00C65C97"/>
    <w:rsid w:val="00C94154"/>
    <w:rsid w:val="00CE0E70"/>
    <w:rsid w:val="00CE29B2"/>
    <w:rsid w:val="00CF3F0E"/>
    <w:rsid w:val="00D371B5"/>
    <w:rsid w:val="00D80719"/>
    <w:rsid w:val="00DB1835"/>
    <w:rsid w:val="00DB2531"/>
    <w:rsid w:val="00DB6FC2"/>
    <w:rsid w:val="00DE65F2"/>
    <w:rsid w:val="00E1002D"/>
    <w:rsid w:val="00E25CE8"/>
    <w:rsid w:val="00E77F5C"/>
    <w:rsid w:val="00EC340E"/>
    <w:rsid w:val="00EC7DA4"/>
    <w:rsid w:val="00EE01DC"/>
    <w:rsid w:val="00EE1271"/>
    <w:rsid w:val="00F036F5"/>
    <w:rsid w:val="00F35D0D"/>
    <w:rsid w:val="00F57618"/>
    <w:rsid w:val="00F6016A"/>
    <w:rsid w:val="00F751CC"/>
    <w:rsid w:val="00F91A4D"/>
    <w:rsid w:val="00FA6DF7"/>
    <w:rsid w:val="00FC0238"/>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4A7C18"/>
  <w15:docId w15:val="{A087FD6A-5BE3-4C70-AEE9-0D69999A6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B1D42"/>
  </w:style>
  <w:style w:type="paragraph" w:styleId="Kop1">
    <w:name w:val="heading 1"/>
    <w:aliases w:val="Hoofdstuk"/>
    <w:basedOn w:val="Standaard"/>
    <w:next w:val="Standaard"/>
    <w:link w:val="Kop1Char"/>
    <w:uiPriority w:val="9"/>
    <w:qFormat/>
    <w:rsid w:val="009324C0"/>
    <w:pPr>
      <w:keepNext/>
      <w:pageBreakBefore/>
      <w:numPr>
        <w:numId w:val="3"/>
      </w:numPr>
      <w:spacing w:after="480" w:line="240" w:lineRule="auto"/>
      <w:outlineLvl w:val="0"/>
    </w:pPr>
    <w:rPr>
      <w:rFonts w:ascii="Avenir" w:eastAsia="Times New Roman" w:hAnsi="Avenir" w:cs="Arial"/>
      <w:b/>
      <w:bCs/>
      <w:kern w:val="32"/>
      <w:sz w:val="32"/>
      <w:szCs w:val="32"/>
      <w:lang w:eastAsia="nl-NL"/>
    </w:rPr>
  </w:style>
  <w:style w:type="paragraph" w:styleId="Kop2">
    <w:name w:val="heading 2"/>
    <w:aliases w:val="paragraaf"/>
    <w:basedOn w:val="Standaard"/>
    <w:next w:val="Standaard"/>
    <w:link w:val="Kop2Char"/>
    <w:uiPriority w:val="9"/>
    <w:qFormat/>
    <w:rsid w:val="009324C0"/>
    <w:pPr>
      <w:keepNext/>
      <w:numPr>
        <w:ilvl w:val="1"/>
        <w:numId w:val="3"/>
      </w:numPr>
      <w:spacing w:before="240" w:after="60" w:line="240" w:lineRule="auto"/>
      <w:outlineLvl w:val="1"/>
    </w:pPr>
    <w:rPr>
      <w:rFonts w:ascii="Avenir" w:eastAsia="Times New Roman" w:hAnsi="Avenir" w:cs="Arial"/>
      <w:b/>
      <w:bCs/>
      <w:iCs/>
      <w:sz w:val="20"/>
      <w:szCs w:val="28"/>
      <w:lang w:eastAsia="nl-NL"/>
    </w:rPr>
  </w:style>
  <w:style w:type="paragraph" w:styleId="Kop3">
    <w:name w:val="heading 3"/>
    <w:aliases w:val="Subparagraaf"/>
    <w:basedOn w:val="Standaard"/>
    <w:next w:val="Standaard"/>
    <w:link w:val="Kop3Char"/>
    <w:qFormat/>
    <w:rsid w:val="009324C0"/>
    <w:pPr>
      <w:keepNext/>
      <w:numPr>
        <w:ilvl w:val="2"/>
        <w:numId w:val="3"/>
      </w:numPr>
      <w:spacing w:before="240" w:after="60" w:line="240" w:lineRule="auto"/>
      <w:outlineLvl w:val="2"/>
    </w:pPr>
    <w:rPr>
      <w:rFonts w:ascii="Avenir" w:eastAsia="Times New Roman" w:hAnsi="Avenir" w:cs="Arial"/>
      <w:bCs/>
      <w:i/>
      <w:sz w:val="20"/>
      <w:szCs w:val="2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070D7"/>
    <w:pPr>
      <w:ind w:left="720"/>
      <w:contextualSpacing/>
    </w:pPr>
  </w:style>
  <w:style w:type="paragraph" w:styleId="Geenafstand">
    <w:name w:val="No Spacing"/>
    <w:basedOn w:val="Standaard"/>
    <w:uiPriority w:val="1"/>
    <w:qFormat/>
    <w:rsid w:val="00EC340E"/>
    <w:pPr>
      <w:spacing w:line="288" w:lineRule="auto"/>
    </w:pPr>
    <w:rPr>
      <w:rFonts w:ascii="Verdana" w:hAnsi="Verdana"/>
      <w:sz w:val="20"/>
    </w:rPr>
  </w:style>
  <w:style w:type="character" w:styleId="Hyperlink">
    <w:name w:val="Hyperlink"/>
    <w:basedOn w:val="Standaardalinea-lettertype"/>
    <w:uiPriority w:val="99"/>
    <w:unhideWhenUsed/>
    <w:rsid w:val="00E25CE8"/>
    <w:rPr>
      <w:color w:val="0563C1" w:themeColor="hyperlink"/>
      <w:u w:val="single"/>
    </w:rPr>
  </w:style>
  <w:style w:type="table" w:styleId="Tabelraster">
    <w:name w:val="Table Grid"/>
    <w:basedOn w:val="Standaardtabel"/>
    <w:uiPriority w:val="59"/>
    <w:rsid w:val="00E25CE8"/>
    <w:pPr>
      <w:spacing w:line="240" w:lineRule="auto"/>
    </w:pPr>
    <w:rPr>
      <w:rFonts w:ascii="Tunga" w:hAnsi="Tunga"/>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rsid w:val="009324C0"/>
    <w:pPr>
      <w:spacing w:line="240" w:lineRule="atLeast"/>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aliases w:val="Hoofdstuk Char"/>
    <w:basedOn w:val="Standaardalinea-lettertype"/>
    <w:link w:val="Kop1"/>
    <w:uiPriority w:val="9"/>
    <w:rsid w:val="009324C0"/>
    <w:rPr>
      <w:rFonts w:ascii="Avenir" w:eastAsia="Times New Roman" w:hAnsi="Avenir" w:cs="Arial"/>
      <w:b/>
      <w:bCs/>
      <w:kern w:val="32"/>
      <w:sz w:val="32"/>
      <w:szCs w:val="32"/>
      <w:lang w:eastAsia="nl-NL"/>
    </w:rPr>
  </w:style>
  <w:style w:type="character" w:customStyle="1" w:styleId="Kop2Char">
    <w:name w:val="Kop 2 Char"/>
    <w:aliases w:val="paragraaf Char"/>
    <w:basedOn w:val="Standaardalinea-lettertype"/>
    <w:link w:val="Kop2"/>
    <w:uiPriority w:val="9"/>
    <w:rsid w:val="009324C0"/>
    <w:rPr>
      <w:rFonts w:ascii="Avenir" w:eastAsia="Times New Roman" w:hAnsi="Avenir" w:cs="Arial"/>
      <w:b/>
      <w:bCs/>
      <w:iCs/>
      <w:sz w:val="20"/>
      <w:szCs w:val="28"/>
      <w:lang w:eastAsia="nl-NL"/>
    </w:rPr>
  </w:style>
  <w:style w:type="character" w:customStyle="1" w:styleId="Kop3Char">
    <w:name w:val="Kop 3 Char"/>
    <w:aliases w:val="Subparagraaf Char"/>
    <w:basedOn w:val="Standaardalinea-lettertype"/>
    <w:link w:val="Kop3"/>
    <w:rsid w:val="009324C0"/>
    <w:rPr>
      <w:rFonts w:ascii="Avenir" w:eastAsia="Times New Roman" w:hAnsi="Avenir" w:cs="Arial"/>
      <w:bCs/>
      <w:i/>
      <w:sz w:val="20"/>
      <w:szCs w:val="26"/>
      <w:lang w:eastAsia="nl-NL"/>
    </w:rPr>
  </w:style>
  <w:style w:type="numbering" w:customStyle="1" w:styleId="Geenlijst1">
    <w:name w:val="Geen lijst1"/>
    <w:next w:val="Geenlijst"/>
    <w:uiPriority w:val="99"/>
    <w:semiHidden/>
    <w:unhideWhenUsed/>
    <w:rsid w:val="009324C0"/>
  </w:style>
  <w:style w:type="numbering" w:customStyle="1" w:styleId="Geenlijst11">
    <w:name w:val="Geen lijst11"/>
    <w:next w:val="Geenlijst"/>
    <w:uiPriority w:val="99"/>
    <w:semiHidden/>
    <w:unhideWhenUsed/>
    <w:rsid w:val="009324C0"/>
  </w:style>
  <w:style w:type="character" w:styleId="GevolgdeHyperlink">
    <w:name w:val="FollowedHyperlink"/>
    <w:basedOn w:val="Standaardalinea-lettertype"/>
    <w:uiPriority w:val="99"/>
    <w:semiHidden/>
    <w:unhideWhenUsed/>
    <w:rsid w:val="009324C0"/>
    <w:rPr>
      <w:color w:val="800080"/>
      <w:u w:val="single"/>
    </w:rPr>
  </w:style>
  <w:style w:type="paragraph" w:customStyle="1" w:styleId="font5">
    <w:name w:val="font5"/>
    <w:basedOn w:val="Standaard"/>
    <w:rsid w:val="009324C0"/>
    <w:pPr>
      <w:spacing w:before="100" w:beforeAutospacing="1" w:after="100" w:afterAutospacing="1" w:line="240" w:lineRule="auto"/>
    </w:pPr>
    <w:rPr>
      <w:rFonts w:ascii="Arial" w:eastAsia="Times New Roman" w:hAnsi="Arial" w:cs="Arial"/>
      <w:sz w:val="18"/>
      <w:szCs w:val="18"/>
      <w:lang w:eastAsia="nl-NL"/>
    </w:rPr>
  </w:style>
  <w:style w:type="paragraph" w:customStyle="1" w:styleId="font6">
    <w:name w:val="font6"/>
    <w:basedOn w:val="Standaard"/>
    <w:rsid w:val="009324C0"/>
    <w:pPr>
      <w:spacing w:before="100" w:beforeAutospacing="1" w:after="100" w:afterAutospacing="1" w:line="240" w:lineRule="auto"/>
    </w:pPr>
    <w:rPr>
      <w:rFonts w:ascii="Arial" w:eastAsia="Times New Roman" w:hAnsi="Arial" w:cs="Arial"/>
      <w:i/>
      <w:iCs/>
      <w:sz w:val="18"/>
      <w:szCs w:val="18"/>
      <w:lang w:eastAsia="nl-NL"/>
    </w:rPr>
  </w:style>
  <w:style w:type="paragraph" w:customStyle="1" w:styleId="font7">
    <w:name w:val="font7"/>
    <w:basedOn w:val="Standaard"/>
    <w:rsid w:val="009324C0"/>
    <w:pPr>
      <w:spacing w:before="100" w:beforeAutospacing="1" w:after="100" w:afterAutospacing="1" w:line="240" w:lineRule="auto"/>
    </w:pPr>
    <w:rPr>
      <w:rFonts w:ascii="Arial" w:eastAsia="Times New Roman" w:hAnsi="Arial" w:cs="Arial"/>
      <w:sz w:val="18"/>
      <w:szCs w:val="18"/>
      <w:u w:val="single"/>
      <w:lang w:eastAsia="nl-NL"/>
    </w:rPr>
  </w:style>
  <w:style w:type="paragraph" w:customStyle="1" w:styleId="xl65">
    <w:name w:val="xl65"/>
    <w:basedOn w:val="Standaard"/>
    <w:rsid w:val="009324C0"/>
    <w:pPr>
      <w:spacing w:before="100" w:beforeAutospacing="1" w:after="100" w:afterAutospacing="1" w:line="240" w:lineRule="auto"/>
    </w:pPr>
    <w:rPr>
      <w:rFonts w:ascii="Verdana" w:eastAsia="Times New Roman" w:hAnsi="Verdana" w:cs="Times New Roman"/>
      <w:sz w:val="24"/>
      <w:szCs w:val="24"/>
      <w:lang w:eastAsia="nl-NL"/>
    </w:rPr>
  </w:style>
  <w:style w:type="paragraph" w:customStyle="1" w:styleId="xl66">
    <w:name w:val="xl66"/>
    <w:basedOn w:val="Standaard"/>
    <w:rsid w:val="009324C0"/>
    <w:pPr>
      <w:spacing w:before="100" w:beforeAutospacing="1" w:after="100" w:afterAutospacing="1" w:line="240" w:lineRule="auto"/>
      <w:textAlignment w:val="top"/>
    </w:pPr>
    <w:rPr>
      <w:rFonts w:ascii="Verdana" w:eastAsia="Times New Roman" w:hAnsi="Verdana" w:cs="Times New Roman"/>
      <w:sz w:val="24"/>
      <w:szCs w:val="24"/>
      <w:lang w:eastAsia="nl-NL"/>
    </w:rPr>
  </w:style>
  <w:style w:type="paragraph" w:customStyle="1" w:styleId="xl67">
    <w:name w:val="xl67"/>
    <w:basedOn w:val="Standaard"/>
    <w:rsid w:val="009324C0"/>
    <w:pPr>
      <w:spacing w:before="100" w:beforeAutospacing="1" w:after="100" w:afterAutospacing="1" w:line="240" w:lineRule="auto"/>
    </w:pPr>
    <w:rPr>
      <w:rFonts w:ascii="Verdana" w:eastAsia="Times New Roman" w:hAnsi="Verdana" w:cs="Times New Roman"/>
      <w:i/>
      <w:iCs/>
      <w:sz w:val="18"/>
      <w:szCs w:val="18"/>
      <w:lang w:eastAsia="nl-NL"/>
    </w:rPr>
  </w:style>
  <w:style w:type="paragraph" w:customStyle="1" w:styleId="xl68">
    <w:name w:val="xl68"/>
    <w:basedOn w:val="Standaard"/>
    <w:rsid w:val="009324C0"/>
    <w:pPr>
      <w:spacing w:before="100" w:beforeAutospacing="1" w:after="100" w:afterAutospacing="1" w:line="240" w:lineRule="auto"/>
    </w:pPr>
    <w:rPr>
      <w:rFonts w:ascii="Verdana" w:eastAsia="Times New Roman" w:hAnsi="Verdana" w:cs="Times New Roman"/>
      <w:sz w:val="18"/>
      <w:szCs w:val="18"/>
      <w:lang w:eastAsia="nl-NL"/>
    </w:rPr>
  </w:style>
  <w:style w:type="paragraph" w:customStyle="1" w:styleId="xl69">
    <w:name w:val="xl69"/>
    <w:basedOn w:val="Standaard"/>
    <w:rsid w:val="009324C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i/>
      <w:iCs/>
      <w:sz w:val="18"/>
      <w:szCs w:val="18"/>
      <w:lang w:eastAsia="nl-NL"/>
    </w:rPr>
  </w:style>
  <w:style w:type="paragraph" w:customStyle="1" w:styleId="xl70">
    <w:name w:val="xl70"/>
    <w:basedOn w:val="Standaard"/>
    <w:rsid w:val="009324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i/>
      <w:iCs/>
      <w:sz w:val="18"/>
      <w:szCs w:val="18"/>
      <w:lang w:eastAsia="nl-NL"/>
    </w:rPr>
  </w:style>
  <w:style w:type="paragraph" w:customStyle="1" w:styleId="xl71">
    <w:name w:val="xl71"/>
    <w:basedOn w:val="Standaard"/>
    <w:rsid w:val="009324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i/>
      <w:iCs/>
      <w:sz w:val="18"/>
      <w:szCs w:val="18"/>
      <w:lang w:eastAsia="nl-NL"/>
    </w:rPr>
  </w:style>
  <w:style w:type="paragraph" w:customStyle="1" w:styleId="xl72">
    <w:name w:val="xl72"/>
    <w:basedOn w:val="Standaard"/>
    <w:rsid w:val="009324C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nl-NL"/>
    </w:rPr>
  </w:style>
  <w:style w:type="paragraph" w:customStyle="1" w:styleId="xl73">
    <w:name w:val="xl73"/>
    <w:basedOn w:val="Standaard"/>
    <w:rsid w:val="009324C0"/>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nl-NL"/>
    </w:rPr>
  </w:style>
  <w:style w:type="paragraph" w:customStyle="1" w:styleId="xl74">
    <w:name w:val="xl74"/>
    <w:basedOn w:val="Standaard"/>
    <w:rsid w:val="009324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nl-NL"/>
    </w:rPr>
  </w:style>
  <w:style w:type="paragraph" w:customStyle="1" w:styleId="xl75">
    <w:name w:val="xl75"/>
    <w:basedOn w:val="Standaard"/>
    <w:rsid w:val="009324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nl-NL"/>
    </w:rPr>
  </w:style>
  <w:style w:type="paragraph" w:customStyle="1" w:styleId="xl76">
    <w:name w:val="xl76"/>
    <w:basedOn w:val="Standaard"/>
    <w:rsid w:val="009324C0"/>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nl-NL"/>
    </w:rPr>
  </w:style>
  <w:style w:type="paragraph" w:customStyle="1" w:styleId="xl77">
    <w:name w:val="xl77"/>
    <w:basedOn w:val="Standaard"/>
    <w:rsid w:val="009324C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nl-NL"/>
    </w:rPr>
  </w:style>
  <w:style w:type="paragraph" w:customStyle="1" w:styleId="xl78">
    <w:name w:val="xl78"/>
    <w:basedOn w:val="Standaard"/>
    <w:rsid w:val="009324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nl-NL"/>
    </w:rPr>
  </w:style>
  <w:style w:type="paragraph" w:customStyle="1" w:styleId="xl79">
    <w:name w:val="xl79"/>
    <w:basedOn w:val="Standaard"/>
    <w:rsid w:val="009324C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nl-NL"/>
    </w:rPr>
  </w:style>
  <w:style w:type="paragraph" w:customStyle="1" w:styleId="xl80">
    <w:name w:val="xl80"/>
    <w:basedOn w:val="Standaard"/>
    <w:rsid w:val="009324C0"/>
    <w:pPr>
      <w:pBdr>
        <w:left w:val="single" w:sz="4" w:space="0" w:color="auto"/>
      </w:pBdr>
      <w:spacing w:before="100" w:beforeAutospacing="1" w:after="100" w:afterAutospacing="1" w:line="240" w:lineRule="auto"/>
      <w:textAlignment w:val="top"/>
    </w:pPr>
    <w:rPr>
      <w:rFonts w:ascii="Arial" w:eastAsia="Times New Roman" w:hAnsi="Arial" w:cs="Arial"/>
      <w:sz w:val="24"/>
      <w:szCs w:val="24"/>
      <w:lang w:eastAsia="nl-NL"/>
    </w:rPr>
  </w:style>
  <w:style w:type="paragraph" w:customStyle="1" w:styleId="xl81">
    <w:name w:val="xl81"/>
    <w:basedOn w:val="Standaard"/>
    <w:rsid w:val="009324C0"/>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nl-NL"/>
    </w:rPr>
  </w:style>
  <w:style w:type="paragraph" w:customStyle="1" w:styleId="xl82">
    <w:name w:val="xl82"/>
    <w:basedOn w:val="Standaard"/>
    <w:rsid w:val="009324C0"/>
    <w:pPr>
      <w:spacing w:before="100" w:beforeAutospacing="1" w:after="100" w:afterAutospacing="1" w:line="240" w:lineRule="auto"/>
      <w:textAlignment w:val="top"/>
    </w:pPr>
    <w:rPr>
      <w:rFonts w:ascii="Arial" w:eastAsia="Times New Roman" w:hAnsi="Arial" w:cs="Arial"/>
      <w:sz w:val="18"/>
      <w:szCs w:val="18"/>
      <w:lang w:eastAsia="nl-NL"/>
    </w:rPr>
  </w:style>
  <w:style w:type="paragraph" w:customStyle="1" w:styleId="xl83">
    <w:name w:val="xl83"/>
    <w:basedOn w:val="Standaard"/>
    <w:rsid w:val="009324C0"/>
    <w:pPr>
      <w:pBdr>
        <w:left w:val="single" w:sz="4" w:space="0" w:color="auto"/>
      </w:pBdr>
      <w:spacing w:before="100" w:beforeAutospacing="1" w:after="100" w:afterAutospacing="1" w:line="240" w:lineRule="auto"/>
      <w:textAlignment w:val="top"/>
    </w:pPr>
    <w:rPr>
      <w:rFonts w:ascii="Arial" w:eastAsia="Times New Roman" w:hAnsi="Arial" w:cs="Arial"/>
      <w:sz w:val="18"/>
      <w:szCs w:val="18"/>
      <w:lang w:eastAsia="nl-NL"/>
    </w:rPr>
  </w:style>
  <w:style w:type="paragraph" w:customStyle="1" w:styleId="xl84">
    <w:name w:val="xl84"/>
    <w:basedOn w:val="Standaard"/>
    <w:rsid w:val="009324C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nl-NL"/>
    </w:rPr>
  </w:style>
  <w:style w:type="paragraph" w:customStyle="1" w:styleId="xl85">
    <w:name w:val="xl85"/>
    <w:basedOn w:val="Standaard"/>
    <w:rsid w:val="009324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nl-NL"/>
    </w:rPr>
  </w:style>
  <w:style w:type="paragraph" w:customStyle="1" w:styleId="xl86">
    <w:name w:val="xl86"/>
    <w:basedOn w:val="Standaard"/>
    <w:rsid w:val="009324C0"/>
    <w:pPr>
      <w:spacing w:before="100" w:beforeAutospacing="1" w:after="100" w:afterAutospacing="1" w:line="240" w:lineRule="auto"/>
    </w:pPr>
    <w:rPr>
      <w:rFonts w:ascii="Arial" w:eastAsia="Times New Roman" w:hAnsi="Arial" w:cs="Arial"/>
      <w:sz w:val="18"/>
      <w:szCs w:val="18"/>
      <w:lang w:eastAsia="nl-NL"/>
    </w:rPr>
  </w:style>
  <w:style w:type="paragraph" w:customStyle="1" w:styleId="xl87">
    <w:name w:val="xl87"/>
    <w:basedOn w:val="Standaard"/>
    <w:rsid w:val="009324C0"/>
    <w:pPr>
      <w:spacing w:before="100" w:beforeAutospacing="1" w:after="100" w:afterAutospacing="1" w:line="240" w:lineRule="auto"/>
      <w:textAlignment w:val="top"/>
    </w:pPr>
    <w:rPr>
      <w:rFonts w:ascii="Arial" w:eastAsia="Times New Roman" w:hAnsi="Arial" w:cs="Arial"/>
      <w:sz w:val="18"/>
      <w:szCs w:val="18"/>
      <w:lang w:eastAsia="nl-NL"/>
    </w:rPr>
  </w:style>
  <w:style w:type="paragraph" w:customStyle="1" w:styleId="xl88">
    <w:name w:val="xl88"/>
    <w:basedOn w:val="Standaard"/>
    <w:rsid w:val="009324C0"/>
    <w:pPr>
      <w:spacing w:before="100" w:beforeAutospacing="1" w:after="100" w:afterAutospacing="1" w:line="240" w:lineRule="auto"/>
    </w:pPr>
    <w:rPr>
      <w:rFonts w:ascii="Arial" w:eastAsia="Times New Roman" w:hAnsi="Arial" w:cs="Arial"/>
      <w:sz w:val="18"/>
      <w:szCs w:val="18"/>
      <w:lang w:eastAsia="nl-NL"/>
    </w:rPr>
  </w:style>
  <w:style w:type="paragraph" w:customStyle="1" w:styleId="xl89">
    <w:name w:val="xl89"/>
    <w:basedOn w:val="Standaard"/>
    <w:rsid w:val="009324C0"/>
    <w:pPr>
      <w:spacing w:before="100" w:beforeAutospacing="1" w:after="100" w:afterAutospacing="1" w:line="240" w:lineRule="auto"/>
    </w:pPr>
    <w:rPr>
      <w:rFonts w:ascii="Arial" w:eastAsia="Times New Roman" w:hAnsi="Arial" w:cs="Arial"/>
      <w:sz w:val="24"/>
      <w:szCs w:val="24"/>
      <w:lang w:eastAsia="nl-NL"/>
    </w:rPr>
  </w:style>
  <w:style w:type="paragraph" w:customStyle="1" w:styleId="xl90">
    <w:name w:val="xl90"/>
    <w:basedOn w:val="Standaard"/>
    <w:rsid w:val="009324C0"/>
    <w:pPr>
      <w:pBdr>
        <w:left w:val="single" w:sz="4" w:space="0" w:color="auto"/>
        <w:right w:val="single" w:sz="4" w:space="0" w:color="auto"/>
      </w:pBdr>
      <w:spacing w:before="100" w:beforeAutospacing="1" w:after="100" w:afterAutospacing="1" w:line="240" w:lineRule="auto"/>
    </w:pPr>
    <w:rPr>
      <w:rFonts w:ascii="Verdana" w:eastAsia="Times New Roman" w:hAnsi="Verdana" w:cs="Times New Roman"/>
      <w:sz w:val="18"/>
      <w:szCs w:val="18"/>
      <w:lang w:eastAsia="nl-NL"/>
    </w:rPr>
  </w:style>
  <w:style w:type="paragraph" w:customStyle="1" w:styleId="xl91">
    <w:name w:val="xl91"/>
    <w:basedOn w:val="Standaard"/>
    <w:rsid w:val="009324C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nl-NL"/>
    </w:rPr>
  </w:style>
  <w:style w:type="paragraph" w:customStyle="1" w:styleId="xl92">
    <w:name w:val="xl92"/>
    <w:basedOn w:val="Standaard"/>
    <w:rsid w:val="009324C0"/>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nl-NL"/>
    </w:rPr>
  </w:style>
  <w:style w:type="paragraph" w:customStyle="1" w:styleId="xl93">
    <w:name w:val="xl93"/>
    <w:basedOn w:val="Standaard"/>
    <w:rsid w:val="009324C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nl-NL"/>
    </w:rPr>
  </w:style>
  <w:style w:type="paragraph" w:customStyle="1" w:styleId="xl94">
    <w:name w:val="xl94"/>
    <w:basedOn w:val="Standaard"/>
    <w:rsid w:val="009324C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nl-NL"/>
    </w:rPr>
  </w:style>
  <w:style w:type="paragraph" w:customStyle="1" w:styleId="xl95">
    <w:name w:val="xl95"/>
    <w:basedOn w:val="Standaard"/>
    <w:rsid w:val="009324C0"/>
    <w:pPr>
      <w:pBdr>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18"/>
      <w:szCs w:val="18"/>
      <w:lang w:eastAsia="nl-NL"/>
    </w:rPr>
  </w:style>
  <w:style w:type="paragraph" w:customStyle="1" w:styleId="xl96">
    <w:name w:val="xl96"/>
    <w:basedOn w:val="Standaard"/>
    <w:rsid w:val="009324C0"/>
    <w:pPr>
      <w:pBdr>
        <w:top w:val="single" w:sz="4" w:space="0" w:color="auto"/>
        <w:left w:val="single" w:sz="4" w:space="0" w:color="auto"/>
        <w:bottom w:val="single" w:sz="4" w:space="0" w:color="auto"/>
      </w:pBdr>
      <w:shd w:val="clear" w:color="000000" w:fill="FFC000"/>
      <w:spacing w:before="100" w:beforeAutospacing="1" w:after="100" w:afterAutospacing="1" w:line="240" w:lineRule="auto"/>
      <w:jc w:val="center"/>
    </w:pPr>
    <w:rPr>
      <w:rFonts w:ascii="Arial" w:eastAsia="Times New Roman" w:hAnsi="Arial" w:cs="Arial"/>
      <w:b/>
      <w:bCs/>
      <w:sz w:val="28"/>
      <w:szCs w:val="28"/>
      <w:lang w:eastAsia="nl-NL"/>
    </w:rPr>
  </w:style>
  <w:style w:type="paragraph" w:customStyle="1" w:styleId="xl97">
    <w:name w:val="xl97"/>
    <w:basedOn w:val="Standaard"/>
    <w:rsid w:val="009324C0"/>
    <w:pPr>
      <w:pBdr>
        <w:top w:val="single" w:sz="4" w:space="0" w:color="auto"/>
        <w:bottom w:val="single" w:sz="4" w:space="0" w:color="auto"/>
      </w:pBdr>
      <w:shd w:val="clear" w:color="000000" w:fill="FFC000"/>
      <w:spacing w:before="100" w:beforeAutospacing="1" w:after="100" w:afterAutospacing="1" w:line="240" w:lineRule="auto"/>
      <w:jc w:val="center"/>
    </w:pPr>
    <w:rPr>
      <w:rFonts w:ascii="Arial" w:eastAsia="Times New Roman" w:hAnsi="Arial" w:cs="Arial"/>
      <w:b/>
      <w:bCs/>
      <w:sz w:val="28"/>
      <w:szCs w:val="28"/>
      <w:lang w:eastAsia="nl-NL"/>
    </w:rPr>
  </w:style>
  <w:style w:type="paragraph" w:customStyle="1" w:styleId="xl98">
    <w:name w:val="xl98"/>
    <w:basedOn w:val="Standaard"/>
    <w:rsid w:val="009324C0"/>
    <w:pPr>
      <w:pBdr>
        <w:top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Arial" w:eastAsia="Times New Roman" w:hAnsi="Arial" w:cs="Arial"/>
      <w:b/>
      <w:bCs/>
      <w:sz w:val="28"/>
      <w:szCs w:val="28"/>
      <w:lang w:eastAsia="nl-NL"/>
    </w:rPr>
  </w:style>
  <w:style w:type="paragraph" w:customStyle="1" w:styleId="xl99">
    <w:name w:val="xl99"/>
    <w:basedOn w:val="Standaard"/>
    <w:rsid w:val="009324C0"/>
    <w:pPr>
      <w:pBdr>
        <w:top w:val="single" w:sz="4" w:space="0" w:color="auto"/>
        <w:left w:val="single" w:sz="4" w:space="0" w:color="auto"/>
      </w:pBdr>
      <w:shd w:val="clear" w:color="000000" w:fill="A6A6A6"/>
      <w:spacing w:before="100" w:beforeAutospacing="1" w:after="100" w:afterAutospacing="1" w:line="240" w:lineRule="auto"/>
      <w:textAlignment w:val="top"/>
    </w:pPr>
    <w:rPr>
      <w:rFonts w:ascii="Arial" w:eastAsia="Times New Roman" w:hAnsi="Arial" w:cs="Arial"/>
      <w:sz w:val="18"/>
      <w:szCs w:val="18"/>
      <w:lang w:eastAsia="nl-NL"/>
    </w:rPr>
  </w:style>
  <w:style w:type="paragraph" w:customStyle="1" w:styleId="xl100">
    <w:name w:val="xl100"/>
    <w:basedOn w:val="Standaard"/>
    <w:rsid w:val="009324C0"/>
    <w:pPr>
      <w:pBdr>
        <w:top w:val="single" w:sz="4" w:space="0" w:color="auto"/>
        <w:bottom w:val="single" w:sz="4" w:space="0" w:color="auto"/>
      </w:pBdr>
      <w:shd w:val="clear" w:color="000000" w:fill="A6A6A6"/>
      <w:spacing w:before="100" w:beforeAutospacing="1" w:after="100" w:afterAutospacing="1" w:line="240" w:lineRule="auto"/>
      <w:textAlignment w:val="top"/>
    </w:pPr>
    <w:rPr>
      <w:rFonts w:ascii="Arial" w:eastAsia="Times New Roman" w:hAnsi="Arial" w:cs="Arial"/>
      <w:sz w:val="18"/>
      <w:szCs w:val="18"/>
      <w:lang w:eastAsia="nl-NL"/>
    </w:rPr>
  </w:style>
  <w:style w:type="paragraph" w:customStyle="1" w:styleId="xl101">
    <w:name w:val="xl101"/>
    <w:basedOn w:val="Standaard"/>
    <w:rsid w:val="009324C0"/>
    <w:pPr>
      <w:pBdr>
        <w:top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Arial" w:eastAsia="Times New Roman" w:hAnsi="Arial" w:cs="Arial"/>
      <w:sz w:val="18"/>
      <w:szCs w:val="18"/>
      <w:lang w:eastAsia="nl-NL"/>
    </w:rPr>
  </w:style>
  <w:style w:type="paragraph" w:customStyle="1" w:styleId="xl102">
    <w:name w:val="xl102"/>
    <w:basedOn w:val="Standaard"/>
    <w:rsid w:val="009324C0"/>
    <w:pPr>
      <w:pBdr>
        <w:top w:val="single" w:sz="4" w:space="0" w:color="auto"/>
        <w:left w:val="single" w:sz="4" w:space="0" w:color="auto"/>
        <w:bottom w:val="single" w:sz="4" w:space="0" w:color="auto"/>
      </w:pBdr>
      <w:shd w:val="clear" w:color="000000" w:fill="A6A6A6"/>
      <w:spacing w:before="100" w:beforeAutospacing="1" w:after="100" w:afterAutospacing="1" w:line="240" w:lineRule="auto"/>
      <w:textAlignment w:val="top"/>
    </w:pPr>
    <w:rPr>
      <w:rFonts w:ascii="Arial" w:eastAsia="Times New Roman" w:hAnsi="Arial" w:cs="Arial"/>
      <w:sz w:val="18"/>
      <w:szCs w:val="18"/>
      <w:lang w:eastAsia="nl-NL"/>
    </w:rPr>
  </w:style>
  <w:style w:type="paragraph" w:customStyle="1" w:styleId="xl103">
    <w:name w:val="xl103"/>
    <w:basedOn w:val="Standaard"/>
    <w:rsid w:val="009324C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Arial" w:eastAsia="Times New Roman" w:hAnsi="Arial" w:cs="Arial"/>
      <w:b/>
      <w:bCs/>
      <w:sz w:val="28"/>
      <w:szCs w:val="28"/>
      <w:lang w:eastAsia="nl-NL"/>
    </w:rPr>
  </w:style>
  <w:style w:type="paragraph" w:customStyle="1" w:styleId="xl104">
    <w:name w:val="xl104"/>
    <w:basedOn w:val="Standaard"/>
    <w:rsid w:val="009324C0"/>
    <w:pPr>
      <w:pBdr>
        <w:left w:val="single" w:sz="4" w:space="0" w:color="auto"/>
        <w:bottom w:val="single" w:sz="4" w:space="0" w:color="auto"/>
      </w:pBdr>
      <w:shd w:val="clear" w:color="000000" w:fill="A6A6A6"/>
      <w:spacing w:before="100" w:beforeAutospacing="1" w:after="100" w:afterAutospacing="1" w:line="240" w:lineRule="auto"/>
      <w:textAlignment w:val="top"/>
    </w:pPr>
    <w:rPr>
      <w:rFonts w:ascii="Arial" w:eastAsia="Times New Roman" w:hAnsi="Arial" w:cs="Arial"/>
      <w:sz w:val="18"/>
      <w:szCs w:val="18"/>
      <w:lang w:eastAsia="nl-NL"/>
    </w:rPr>
  </w:style>
  <w:style w:type="paragraph" w:customStyle="1" w:styleId="xl105">
    <w:name w:val="xl105"/>
    <w:basedOn w:val="Standaard"/>
    <w:rsid w:val="009324C0"/>
    <w:pPr>
      <w:pBdr>
        <w:left w:val="single" w:sz="4" w:space="0" w:color="auto"/>
      </w:pBdr>
      <w:shd w:val="clear" w:color="000000" w:fill="A6A6A6"/>
      <w:spacing w:before="100" w:beforeAutospacing="1" w:after="100" w:afterAutospacing="1" w:line="240" w:lineRule="auto"/>
      <w:textAlignment w:val="top"/>
    </w:pPr>
    <w:rPr>
      <w:rFonts w:ascii="Arial" w:eastAsia="Times New Roman" w:hAnsi="Arial" w:cs="Arial"/>
      <w:sz w:val="18"/>
      <w:szCs w:val="18"/>
      <w:lang w:eastAsia="nl-NL"/>
    </w:rPr>
  </w:style>
  <w:style w:type="paragraph" w:customStyle="1" w:styleId="xl106">
    <w:name w:val="xl106"/>
    <w:basedOn w:val="Standaard"/>
    <w:rsid w:val="009324C0"/>
    <w:pPr>
      <w:pBdr>
        <w:bottom w:val="single" w:sz="4" w:space="0" w:color="auto"/>
      </w:pBdr>
      <w:shd w:val="clear" w:color="000000" w:fill="A6A6A6"/>
      <w:spacing w:before="100" w:beforeAutospacing="1" w:after="100" w:afterAutospacing="1" w:line="240" w:lineRule="auto"/>
      <w:textAlignment w:val="top"/>
    </w:pPr>
    <w:rPr>
      <w:rFonts w:ascii="Arial" w:eastAsia="Times New Roman" w:hAnsi="Arial" w:cs="Arial"/>
      <w:sz w:val="18"/>
      <w:szCs w:val="18"/>
      <w:lang w:eastAsia="nl-NL"/>
    </w:rPr>
  </w:style>
  <w:style w:type="paragraph" w:customStyle="1" w:styleId="xl107">
    <w:name w:val="xl107"/>
    <w:basedOn w:val="Standaard"/>
    <w:rsid w:val="009324C0"/>
    <w:pPr>
      <w:pBdr>
        <w:bottom w:val="single" w:sz="4" w:space="0" w:color="auto"/>
        <w:right w:val="single" w:sz="4" w:space="0" w:color="auto"/>
      </w:pBdr>
      <w:shd w:val="clear" w:color="000000" w:fill="A6A6A6"/>
      <w:spacing w:before="100" w:beforeAutospacing="1" w:after="100" w:afterAutospacing="1" w:line="240" w:lineRule="auto"/>
      <w:textAlignment w:val="top"/>
    </w:pPr>
    <w:rPr>
      <w:rFonts w:ascii="Arial" w:eastAsia="Times New Roman" w:hAnsi="Arial" w:cs="Arial"/>
      <w:sz w:val="18"/>
      <w:szCs w:val="18"/>
      <w:lang w:eastAsia="nl-NL"/>
    </w:rPr>
  </w:style>
  <w:style w:type="paragraph" w:styleId="Ballontekst">
    <w:name w:val="Balloon Text"/>
    <w:basedOn w:val="Standaard"/>
    <w:link w:val="BallontekstChar"/>
    <w:uiPriority w:val="99"/>
    <w:semiHidden/>
    <w:unhideWhenUsed/>
    <w:rsid w:val="009324C0"/>
    <w:pPr>
      <w:spacing w:line="240" w:lineRule="auto"/>
    </w:pPr>
    <w:rPr>
      <w:rFonts w:ascii="Segoe UI" w:eastAsia="Times New Roman" w:hAnsi="Segoe UI" w:cs="Segoe UI"/>
      <w:sz w:val="18"/>
      <w:szCs w:val="18"/>
      <w:lang w:eastAsia="nl-NL"/>
    </w:rPr>
  </w:style>
  <w:style w:type="character" w:customStyle="1" w:styleId="BallontekstChar">
    <w:name w:val="Ballontekst Char"/>
    <w:basedOn w:val="Standaardalinea-lettertype"/>
    <w:link w:val="Ballontekst"/>
    <w:uiPriority w:val="99"/>
    <w:semiHidden/>
    <w:rsid w:val="009324C0"/>
    <w:rPr>
      <w:rFonts w:ascii="Segoe UI" w:eastAsia="Times New Roman" w:hAnsi="Segoe UI" w:cs="Segoe UI"/>
      <w:sz w:val="18"/>
      <w:szCs w:val="18"/>
      <w:lang w:eastAsia="nl-NL"/>
    </w:rPr>
  </w:style>
  <w:style w:type="paragraph" w:customStyle="1" w:styleId="Default">
    <w:name w:val="Default"/>
    <w:rsid w:val="005B0DCB"/>
    <w:pPr>
      <w:autoSpaceDE w:val="0"/>
      <w:autoSpaceDN w:val="0"/>
      <w:adjustRightInd w:val="0"/>
      <w:spacing w:line="240" w:lineRule="auto"/>
    </w:pPr>
    <w:rPr>
      <w:rFonts w:ascii="Graphik Medium" w:hAnsi="Graphik Medium" w:cs="Graphik Medium"/>
      <w:color w:val="000000"/>
      <w:sz w:val="24"/>
      <w:szCs w:val="24"/>
    </w:rPr>
  </w:style>
  <w:style w:type="paragraph" w:customStyle="1" w:styleId="Pa1">
    <w:name w:val="Pa1"/>
    <w:basedOn w:val="Default"/>
    <w:next w:val="Default"/>
    <w:uiPriority w:val="99"/>
    <w:rsid w:val="005B0DCB"/>
    <w:pPr>
      <w:spacing w:line="241" w:lineRule="atLeast"/>
    </w:pPr>
    <w:rPr>
      <w:rFonts w:cstheme="minorBidi"/>
      <w:color w:val="auto"/>
    </w:rPr>
  </w:style>
  <w:style w:type="character" w:styleId="Verwijzingopmerking">
    <w:name w:val="annotation reference"/>
    <w:basedOn w:val="Standaardalinea-lettertype"/>
    <w:uiPriority w:val="99"/>
    <w:semiHidden/>
    <w:unhideWhenUsed/>
    <w:rsid w:val="00C55A21"/>
    <w:rPr>
      <w:sz w:val="16"/>
      <w:szCs w:val="16"/>
    </w:rPr>
  </w:style>
  <w:style w:type="paragraph" w:styleId="Tekstopmerking">
    <w:name w:val="annotation text"/>
    <w:basedOn w:val="Standaard"/>
    <w:link w:val="TekstopmerkingChar"/>
    <w:uiPriority w:val="99"/>
    <w:semiHidden/>
    <w:unhideWhenUsed/>
    <w:rsid w:val="00C55A2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55A21"/>
    <w:rPr>
      <w:sz w:val="20"/>
      <w:szCs w:val="20"/>
    </w:rPr>
  </w:style>
  <w:style w:type="paragraph" w:styleId="Onderwerpvanopmerking">
    <w:name w:val="annotation subject"/>
    <w:basedOn w:val="Tekstopmerking"/>
    <w:next w:val="Tekstopmerking"/>
    <w:link w:val="OnderwerpvanopmerkingChar"/>
    <w:uiPriority w:val="99"/>
    <w:semiHidden/>
    <w:unhideWhenUsed/>
    <w:rsid w:val="00C55A21"/>
    <w:rPr>
      <w:b/>
      <w:bCs/>
    </w:rPr>
  </w:style>
  <w:style w:type="character" w:customStyle="1" w:styleId="OnderwerpvanopmerkingChar">
    <w:name w:val="Onderwerp van opmerking Char"/>
    <w:basedOn w:val="TekstopmerkingChar"/>
    <w:link w:val="Onderwerpvanopmerking"/>
    <w:uiPriority w:val="99"/>
    <w:semiHidden/>
    <w:rsid w:val="00C55A21"/>
    <w:rPr>
      <w:b/>
      <w:bCs/>
      <w:sz w:val="20"/>
      <w:szCs w:val="20"/>
    </w:rPr>
  </w:style>
  <w:style w:type="paragraph" w:styleId="Koptekst">
    <w:name w:val="header"/>
    <w:basedOn w:val="Standaard"/>
    <w:link w:val="KoptekstChar"/>
    <w:uiPriority w:val="99"/>
    <w:unhideWhenUsed/>
    <w:rsid w:val="00C00775"/>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C00775"/>
  </w:style>
  <w:style w:type="paragraph" w:styleId="Voettekst">
    <w:name w:val="footer"/>
    <w:basedOn w:val="Standaard"/>
    <w:link w:val="VoettekstChar"/>
    <w:uiPriority w:val="99"/>
    <w:unhideWhenUsed/>
    <w:rsid w:val="00C00775"/>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C00775"/>
  </w:style>
  <w:style w:type="character" w:customStyle="1" w:styleId="Onopgelostemelding1">
    <w:name w:val="Onopgeloste melding1"/>
    <w:basedOn w:val="Standaardalinea-lettertype"/>
    <w:uiPriority w:val="99"/>
    <w:semiHidden/>
    <w:unhideWhenUsed/>
    <w:rsid w:val="00C00775"/>
    <w:rPr>
      <w:color w:val="605E5C"/>
      <w:shd w:val="clear" w:color="auto" w:fill="E1DFDD"/>
    </w:rPr>
  </w:style>
  <w:style w:type="paragraph" w:styleId="Bijschrift">
    <w:name w:val="caption"/>
    <w:basedOn w:val="Standaard"/>
    <w:next w:val="Standaard"/>
    <w:uiPriority w:val="35"/>
    <w:unhideWhenUsed/>
    <w:qFormat/>
    <w:rsid w:val="002A32D2"/>
    <w:pPr>
      <w:spacing w:after="200" w:line="240" w:lineRule="auto"/>
    </w:pPr>
    <w:rPr>
      <w:i/>
      <w:iCs/>
      <w:color w:val="44546A" w:themeColor="text2"/>
      <w:sz w:val="18"/>
      <w:szCs w:val="18"/>
    </w:rPr>
  </w:style>
  <w:style w:type="paragraph" w:styleId="Normaalweb">
    <w:name w:val="Normal (Web)"/>
    <w:basedOn w:val="Standaard"/>
    <w:uiPriority w:val="99"/>
    <w:semiHidden/>
    <w:unhideWhenUsed/>
    <w:rsid w:val="000076ED"/>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98466">
      <w:bodyDiv w:val="1"/>
      <w:marLeft w:val="0"/>
      <w:marRight w:val="0"/>
      <w:marTop w:val="0"/>
      <w:marBottom w:val="0"/>
      <w:divBdr>
        <w:top w:val="none" w:sz="0" w:space="0" w:color="auto"/>
        <w:left w:val="none" w:sz="0" w:space="0" w:color="auto"/>
        <w:bottom w:val="none" w:sz="0" w:space="0" w:color="auto"/>
        <w:right w:val="none" w:sz="0" w:space="0" w:color="auto"/>
      </w:divBdr>
    </w:div>
    <w:div w:id="1157915860">
      <w:bodyDiv w:val="1"/>
      <w:marLeft w:val="0"/>
      <w:marRight w:val="0"/>
      <w:marTop w:val="0"/>
      <w:marBottom w:val="0"/>
      <w:divBdr>
        <w:top w:val="none" w:sz="0" w:space="0" w:color="auto"/>
        <w:left w:val="none" w:sz="0" w:space="0" w:color="auto"/>
        <w:bottom w:val="none" w:sz="0" w:space="0" w:color="auto"/>
        <w:right w:val="none" w:sz="0" w:space="0" w:color="auto"/>
      </w:divBdr>
    </w:div>
    <w:div w:id="1386561641">
      <w:bodyDiv w:val="1"/>
      <w:marLeft w:val="0"/>
      <w:marRight w:val="0"/>
      <w:marTop w:val="0"/>
      <w:marBottom w:val="0"/>
      <w:divBdr>
        <w:top w:val="none" w:sz="0" w:space="0" w:color="auto"/>
        <w:left w:val="none" w:sz="0" w:space="0" w:color="auto"/>
        <w:bottom w:val="none" w:sz="0" w:space="0" w:color="auto"/>
        <w:right w:val="none" w:sz="0" w:space="0" w:color="auto"/>
      </w:divBdr>
    </w:div>
    <w:div w:id="1518041185">
      <w:bodyDiv w:val="1"/>
      <w:marLeft w:val="0"/>
      <w:marRight w:val="0"/>
      <w:marTop w:val="0"/>
      <w:marBottom w:val="0"/>
      <w:divBdr>
        <w:top w:val="none" w:sz="0" w:space="0" w:color="auto"/>
        <w:left w:val="none" w:sz="0" w:space="0" w:color="auto"/>
        <w:bottom w:val="none" w:sz="0" w:space="0" w:color="auto"/>
        <w:right w:val="none" w:sz="0" w:space="0" w:color="auto"/>
      </w:divBdr>
    </w:div>
    <w:div w:id="1979604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raag@etenwelzijn.nl"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vraag@etenwelzijn.nl"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6C68DB355E734AB3713D9AF674B5F0" ma:contentTypeVersion="10" ma:contentTypeDescription="Een nieuw document maken." ma:contentTypeScope="" ma:versionID="bd61552ae3eff32b9fb279f36195f236">
  <xsd:schema xmlns:xsd="http://www.w3.org/2001/XMLSchema" xmlns:xs="http://www.w3.org/2001/XMLSchema" xmlns:p="http://schemas.microsoft.com/office/2006/metadata/properties" xmlns:ns2="3042e028-731d-47ed-b62e-9f392d9fe4a7" xmlns:ns3="2593881d-89ca-450d-bc03-453afd7346d4" targetNamespace="http://schemas.microsoft.com/office/2006/metadata/properties" ma:root="true" ma:fieldsID="c43b5dc3c9c344260f56949bd4a267e6" ns2:_="" ns3:_="">
    <xsd:import namespace="3042e028-731d-47ed-b62e-9f392d9fe4a7"/>
    <xsd:import namespace="2593881d-89ca-450d-bc03-453afd7346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42e028-731d-47ed-b62e-9f392d9fe4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93881d-89ca-450d-bc03-453afd7346d4"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007BF8-68E7-4C6F-AD36-145B061CE8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42e028-731d-47ed-b62e-9f392d9fe4a7"/>
    <ds:schemaRef ds:uri="2593881d-89ca-450d-bc03-453afd7346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30B1EE-1BF6-407D-823C-2588E23A9FC5}">
  <ds:schemaRefs>
    <ds:schemaRef ds:uri="http://schemas.microsoft.com/sharepoint/v3/contenttype/forms"/>
  </ds:schemaRefs>
</ds:datastoreItem>
</file>

<file path=customXml/itemProps3.xml><?xml version="1.0" encoding="utf-8"?>
<ds:datastoreItem xmlns:ds="http://schemas.openxmlformats.org/officeDocument/2006/customXml" ds:itemID="{E1D8B7AD-DE0F-437B-ADCA-AC340855AD4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077BAE5-010A-4375-96A2-D073FAF5C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1249</Words>
  <Characters>6871</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Kees van Delft</dc:creator>
  <cp:keywords/>
  <dc:description/>
  <cp:lastModifiedBy>Maartje Vervuurt</cp:lastModifiedBy>
  <cp:revision>3</cp:revision>
  <dcterms:created xsi:type="dcterms:W3CDTF">2019-11-28T16:54:00Z</dcterms:created>
  <dcterms:modified xsi:type="dcterms:W3CDTF">2019-11-28T17:06:00Z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0x010100CC6C68DB355E734AB3713D9AF674B5F0</vt:lpwstr>
  </property>
</Properties>
</file>